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CE2" w:rsidRPr="003F6428" w:rsidRDefault="00734FF5" w:rsidP="003F6428">
      <w:pPr>
        <w:pBdr>
          <w:top w:val="double" w:sz="12" w:space="1" w:color="auto"/>
          <w:bottom w:val="double" w:sz="12" w:space="1" w:color="auto"/>
        </w:pBdr>
        <w:jc w:val="center"/>
        <w:rPr>
          <w:rFonts w:ascii="Calibri" w:hAnsi="Calibri" w:cs="Arial"/>
          <w:b/>
          <w:bCs/>
        </w:rPr>
        <w:sectPr w:rsidR="00CD1CE2" w:rsidRPr="003F6428" w:rsidSect="000D0E24">
          <w:headerReference w:type="first" r:id="rId8"/>
          <w:pgSz w:w="12240" w:h="15840"/>
          <w:pgMar w:top="2880" w:right="1296" w:bottom="720" w:left="1296" w:header="720" w:footer="720" w:gutter="0"/>
          <w:cols w:space="720"/>
          <w:titlePg/>
          <w:docGrid w:linePitch="360"/>
        </w:sectPr>
      </w:pPr>
      <w:r>
        <w:rPr>
          <w:rFonts w:ascii="Calibri" w:hAnsi="Calibri" w:cs="Arial"/>
          <w:b/>
          <w:bCs/>
        </w:rPr>
        <w:t>PROFESSIONAL COATINGS</w:t>
      </w:r>
    </w:p>
    <w:p w:rsidR="005D67A2" w:rsidRDefault="005D67A2" w:rsidP="0096000D">
      <w:pPr>
        <w:pStyle w:val="BodyText"/>
        <w:rPr>
          <w:rFonts w:asciiTheme="minorHAnsi" w:hAnsiTheme="minorHAnsi" w:cs="Arial"/>
          <w:bCs/>
          <w:sz w:val="16"/>
        </w:rPr>
      </w:pPr>
    </w:p>
    <w:p w:rsidR="00D66624" w:rsidRDefault="00D66624" w:rsidP="00D66624">
      <w:pPr>
        <w:rPr>
          <w:rFonts w:ascii="Arial" w:hAnsi="Arial" w:cs="Arial"/>
          <w:sz w:val="18"/>
        </w:rPr>
      </w:pPr>
    </w:p>
    <w:p w:rsidR="00A93EF3" w:rsidRDefault="00A93EF3" w:rsidP="00D66624">
      <w:pPr>
        <w:rPr>
          <w:rFonts w:ascii="Arial" w:hAnsi="Arial" w:cs="Arial"/>
          <w:sz w:val="18"/>
        </w:rPr>
      </w:pPr>
    </w:p>
    <w:p w:rsidR="005A025A" w:rsidRPr="005A025A" w:rsidRDefault="005A025A" w:rsidP="005A025A">
      <w:pPr>
        <w:keepNext/>
        <w:outlineLvl w:val="0"/>
        <w:rPr>
          <w:rFonts w:asciiTheme="minorHAnsi" w:hAnsiTheme="minorHAnsi" w:cs="Arial"/>
          <w:b/>
          <w:bCs/>
          <w:sz w:val="16"/>
        </w:rPr>
      </w:pPr>
      <w:r w:rsidRPr="005A025A">
        <w:rPr>
          <w:rFonts w:asciiTheme="minorHAnsi" w:hAnsiTheme="minorHAnsi" w:cs="Arial"/>
          <w:b/>
          <w:bCs/>
          <w:sz w:val="16"/>
        </w:rPr>
        <w:t>PRODUCT DESCRIPTION</w:t>
      </w:r>
    </w:p>
    <w:p w:rsidR="005A025A" w:rsidRPr="005A025A" w:rsidRDefault="005A025A" w:rsidP="005A025A">
      <w:pPr>
        <w:rPr>
          <w:rFonts w:asciiTheme="minorHAnsi" w:hAnsiTheme="minorHAnsi" w:cs="Arial"/>
          <w:sz w:val="16"/>
        </w:rPr>
      </w:pPr>
      <w:r w:rsidRPr="005A025A">
        <w:rPr>
          <w:rFonts w:asciiTheme="minorHAnsi" w:hAnsiTheme="minorHAnsi" w:cs="Arial"/>
          <w:sz w:val="16"/>
        </w:rPr>
        <w:t>EPOXY JOINT FILL VERTICAL is a two component 100% solids flexible sealant paste designed for applications where a resilient flexible non-sag material is needed. This product is available in a lower viscosity version that is more suitable for horizontal applications. EPOXY JOINT FILL is an excellent choice for vertical expansion joint applications. This product has excellent flexibility and provides exceptional adhesion characteristics. The standard material is supplied with black and white components so proper mixing can be easily observed.</w:t>
      </w:r>
    </w:p>
    <w:p w:rsidR="005A025A" w:rsidRPr="005A025A" w:rsidRDefault="005A025A" w:rsidP="005A025A">
      <w:pPr>
        <w:rPr>
          <w:rFonts w:asciiTheme="minorHAnsi" w:hAnsiTheme="minorHAnsi" w:cs="Arial"/>
          <w:sz w:val="16"/>
        </w:rPr>
      </w:pPr>
    </w:p>
    <w:p w:rsidR="005A025A" w:rsidRPr="005A025A" w:rsidRDefault="005A025A" w:rsidP="005A025A">
      <w:pPr>
        <w:keepNext/>
        <w:outlineLvl w:val="0"/>
        <w:rPr>
          <w:rFonts w:asciiTheme="minorHAnsi" w:hAnsiTheme="minorHAnsi" w:cs="Arial"/>
          <w:b/>
          <w:bCs/>
          <w:sz w:val="16"/>
        </w:rPr>
      </w:pPr>
      <w:r w:rsidRPr="005A025A">
        <w:rPr>
          <w:rFonts w:asciiTheme="minorHAnsi" w:hAnsiTheme="minorHAnsi" w:cs="Arial"/>
          <w:b/>
          <w:bCs/>
          <w:sz w:val="16"/>
        </w:rPr>
        <w:t>RECOMMENDED FOR</w:t>
      </w:r>
    </w:p>
    <w:p w:rsidR="005A025A" w:rsidRPr="005A025A" w:rsidRDefault="005A025A" w:rsidP="005A025A">
      <w:pPr>
        <w:rPr>
          <w:rFonts w:asciiTheme="minorHAnsi" w:hAnsiTheme="minorHAnsi" w:cs="Arial"/>
          <w:sz w:val="16"/>
        </w:rPr>
      </w:pPr>
      <w:r w:rsidRPr="005A025A">
        <w:rPr>
          <w:rFonts w:asciiTheme="minorHAnsi" w:hAnsiTheme="minorHAnsi" w:cs="Arial"/>
          <w:sz w:val="16"/>
        </w:rPr>
        <w:t>Recommended for expansion joints in vertical structures, vertical and overhead repairs and any other non-sag vertical application repairs of joints or cracks in concrete or masonry surfaces.</w:t>
      </w:r>
    </w:p>
    <w:p w:rsidR="005A025A" w:rsidRPr="005A025A" w:rsidRDefault="005A025A" w:rsidP="005A025A">
      <w:pPr>
        <w:rPr>
          <w:rFonts w:asciiTheme="minorHAnsi" w:hAnsiTheme="minorHAnsi" w:cs="Arial"/>
          <w:sz w:val="16"/>
        </w:rPr>
      </w:pPr>
    </w:p>
    <w:p w:rsidR="005A025A" w:rsidRPr="005A025A" w:rsidRDefault="005A025A" w:rsidP="005A025A">
      <w:pPr>
        <w:keepNext/>
        <w:outlineLvl w:val="0"/>
        <w:rPr>
          <w:rFonts w:asciiTheme="minorHAnsi" w:hAnsiTheme="minorHAnsi" w:cs="Arial"/>
          <w:b/>
          <w:bCs/>
          <w:sz w:val="16"/>
        </w:rPr>
      </w:pPr>
      <w:r w:rsidRPr="005A025A">
        <w:rPr>
          <w:rFonts w:asciiTheme="minorHAnsi" w:hAnsiTheme="minorHAnsi" w:cs="Arial"/>
          <w:b/>
          <w:bCs/>
          <w:sz w:val="16"/>
        </w:rPr>
        <w:t>NOT RECOMMENDED FOR</w:t>
      </w:r>
    </w:p>
    <w:p w:rsidR="005A025A" w:rsidRPr="005A025A" w:rsidRDefault="005A025A" w:rsidP="005A025A">
      <w:pPr>
        <w:rPr>
          <w:rFonts w:asciiTheme="minorHAnsi" w:hAnsiTheme="minorHAnsi" w:cs="Arial"/>
          <w:sz w:val="16"/>
        </w:rPr>
      </w:pPr>
      <w:r w:rsidRPr="005A025A">
        <w:rPr>
          <w:rFonts w:asciiTheme="minorHAnsi" w:hAnsiTheme="minorHAnsi" w:cs="Arial"/>
          <w:sz w:val="16"/>
        </w:rPr>
        <w:t>Not recommended for applications for all acids and chemicals.</w:t>
      </w:r>
    </w:p>
    <w:p w:rsidR="005A025A" w:rsidRPr="005A025A" w:rsidRDefault="005A025A" w:rsidP="005A025A">
      <w:pPr>
        <w:rPr>
          <w:rFonts w:asciiTheme="minorHAnsi" w:hAnsiTheme="minorHAnsi" w:cs="Arial"/>
          <w:sz w:val="16"/>
        </w:rPr>
      </w:pPr>
    </w:p>
    <w:p w:rsidR="005A025A" w:rsidRPr="005A025A" w:rsidRDefault="005A025A" w:rsidP="005A025A">
      <w:pPr>
        <w:keepNext/>
        <w:outlineLvl w:val="0"/>
        <w:rPr>
          <w:rFonts w:asciiTheme="minorHAnsi" w:hAnsiTheme="minorHAnsi" w:cs="Arial"/>
          <w:b/>
          <w:bCs/>
          <w:sz w:val="16"/>
        </w:rPr>
      </w:pPr>
      <w:r w:rsidRPr="005A025A">
        <w:rPr>
          <w:rFonts w:asciiTheme="minorHAnsi" w:hAnsiTheme="minorHAnsi" w:cs="Arial"/>
          <w:b/>
          <w:bCs/>
          <w:sz w:val="16"/>
        </w:rPr>
        <w:t>CURE SCHEDULE</w:t>
      </w:r>
    </w:p>
    <w:p w:rsidR="005A025A" w:rsidRPr="005A025A" w:rsidRDefault="005A025A" w:rsidP="005A025A">
      <w:pPr>
        <w:rPr>
          <w:rFonts w:asciiTheme="minorHAnsi" w:hAnsiTheme="minorHAnsi" w:cs="Arial"/>
          <w:sz w:val="16"/>
        </w:rPr>
      </w:pPr>
      <w:r w:rsidRPr="005A025A">
        <w:rPr>
          <w:rFonts w:asciiTheme="minorHAnsi" w:hAnsiTheme="minorHAnsi" w:cs="Arial"/>
          <w:sz w:val="16"/>
        </w:rPr>
        <w:t>Pot Life (2 gallon mix)</w:t>
      </w:r>
      <w:r w:rsidRPr="005A025A">
        <w:rPr>
          <w:rFonts w:asciiTheme="minorHAnsi" w:hAnsiTheme="minorHAnsi" w:cs="Arial"/>
          <w:sz w:val="16"/>
        </w:rPr>
        <w:tab/>
        <w:t>20-35 minutes @ 70ºF</w:t>
      </w:r>
    </w:p>
    <w:p w:rsidR="005A025A" w:rsidRPr="005A025A" w:rsidRDefault="005A025A" w:rsidP="005A025A">
      <w:pPr>
        <w:rPr>
          <w:rFonts w:asciiTheme="minorHAnsi" w:hAnsiTheme="minorHAnsi" w:cs="Arial"/>
          <w:sz w:val="16"/>
        </w:rPr>
      </w:pPr>
      <w:r w:rsidRPr="005A025A">
        <w:rPr>
          <w:rFonts w:asciiTheme="minorHAnsi" w:hAnsiTheme="minorHAnsi" w:cs="Arial"/>
          <w:sz w:val="16"/>
        </w:rPr>
        <w:t>Recoat or Topcoat</w:t>
      </w:r>
      <w:r w:rsidRPr="005A025A">
        <w:rPr>
          <w:rFonts w:asciiTheme="minorHAnsi" w:hAnsiTheme="minorHAnsi" w:cs="Arial"/>
          <w:sz w:val="16"/>
        </w:rPr>
        <w:tab/>
      </w:r>
      <w:r w:rsidRPr="005A025A">
        <w:rPr>
          <w:rFonts w:asciiTheme="minorHAnsi" w:hAnsiTheme="minorHAnsi" w:cs="Arial"/>
          <w:sz w:val="16"/>
        </w:rPr>
        <w:tab/>
        <w:t>12-16 hours @ 70ºF</w:t>
      </w:r>
    </w:p>
    <w:p w:rsidR="005A025A" w:rsidRPr="005A025A" w:rsidRDefault="005A025A" w:rsidP="005A025A">
      <w:pPr>
        <w:rPr>
          <w:rFonts w:asciiTheme="minorHAnsi" w:hAnsiTheme="minorHAnsi" w:cs="Arial"/>
          <w:sz w:val="16"/>
        </w:rPr>
      </w:pPr>
      <w:r w:rsidRPr="005A025A">
        <w:rPr>
          <w:rFonts w:asciiTheme="minorHAnsi" w:hAnsiTheme="minorHAnsi" w:cs="Arial"/>
          <w:sz w:val="16"/>
        </w:rPr>
        <w:t>Light Industrial Use</w:t>
      </w:r>
      <w:r w:rsidRPr="005A025A">
        <w:rPr>
          <w:rFonts w:asciiTheme="minorHAnsi" w:hAnsiTheme="minorHAnsi" w:cs="Arial"/>
          <w:sz w:val="16"/>
        </w:rPr>
        <w:tab/>
      </w:r>
      <w:r w:rsidRPr="005A025A">
        <w:rPr>
          <w:rFonts w:asciiTheme="minorHAnsi" w:hAnsiTheme="minorHAnsi" w:cs="Arial"/>
          <w:sz w:val="16"/>
        </w:rPr>
        <w:tab/>
        <w:t>24-36 hours @ 70ºF</w:t>
      </w:r>
    </w:p>
    <w:p w:rsidR="005A025A" w:rsidRPr="005A025A" w:rsidRDefault="005A025A" w:rsidP="005A025A">
      <w:pPr>
        <w:rPr>
          <w:rFonts w:asciiTheme="minorHAnsi" w:hAnsiTheme="minorHAnsi" w:cs="Arial"/>
          <w:sz w:val="16"/>
        </w:rPr>
      </w:pPr>
      <w:r w:rsidRPr="005A025A">
        <w:rPr>
          <w:rFonts w:asciiTheme="minorHAnsi" w:hAnsiTheme="minorHAnsi" w:cs="Arial"/>
          <w:sz w:val="16"/>
        </w:rPr>
        <w:t>Full Cure (Heavy Use)</w:t>
      </w:r>
      <w:r w:rsidRPr="005A025A">
        <w:rPr>
          <w:rFonts w:asciiTheme="minorHAnsi" w:hAnsiTheme="minorHAnsi" w:cs="Arial"/>
          <w:sz w:val="16"/>
        </w:rPr>
        <w:tab/>
        <w:t>3-5 days @ 70ºF</w:t>
      </w:r>
    </w:p>
    <w:p w:rsidR="005A025A" w:rsidRPr="005A025A" w:rsidRDefault="005A025A" w:rsidP="005A025A">
      <w:pPr>
        <w:rPr>
          <w:rFonts w:asciiTheme="minorHAnsi" w:hAnsiTheme="minorHAnsi" w:cs="Arial"/>
          <w:sz w:val="16"/>
        </w:rPr>
      </w:pPr>
    </w:p>
    <w:p w:rsidR="005A025A" w:rsidRPr="005A025A" w:rsidRDefault="005A025A" w:rsidP="005A025A">
      <w:pPr>
        <w:keepNext/>
        <w:outlineLvl w:val="0"/>
        <w:rPr>
          <w:rFonts w:asciiTheme="minorHAnsi" w:hAnsiTheme="minorHAnsi" w:cs="Arial"/>
          <w:b/>
          <w:bCs/>
          <w:sz w:val="16"/>
        </w:rPr>
      </w:pPr>
      <w:r w:rsidRPr="005A025A">
        <w:rPr>
          <w:rFonts w:asciiTheme="minorHAnsi" w:hAnsiTheme="minorHAnsi" w:cs="Arial"/>
          <w:b/>
          <w:bCs/>
          <w:sz w:val="16"/>
        </w:rPr>
        <w:t>APPLICATION TEMPERATURE</w:t>
      </w:r>
    </w:p>
    <w:p w:rsidR="005A025A" w:rsidRPr="005A025A" w:rsidRDefault="005A025A" w:rsidP="005A025A">
      <w:pPr>
        <w:rPr>
          <w:rFonts w:asciiTheme="minorHAnsi" w:hAnsiTheme="minorHAnsi" w:cs="Arial"/>
          <w:sz w:val="16"/>
        </w:rPr>
      </w:pPr>
      <w:r w:rsidRPr="005A025A">
        <w:rPr>
          <w:rFonts w:asciiTheme="minorHAnsi" w:hAnsiTheme="minorHAnsi" w:cs="Arial"/>
          <w:sz w:val="16"/>
        </w:rPr>
        <w:t>Above 50ºF</w:t>
      </w:r>
    </w:p>
    <w:p w:rsidR="005A025A" w:rsidRPr="005A025A" w:rsidRDefault="005A025A" w:rsidP="005A025A">
      <w:pPr>
        <w:rPr>
          <w:rFonts w:asciiTheme="minorHAnsi" w:hAnsiTheme="minorHAnsi" w:cs="Arial"/>
          <w:sz w:val="16"/>
        </w:rPr>
      </w:pPr>
    </w:p>
    <w:p w:rsidR="005A025A" w:rsidRPr="005A025A" w:rsidRDefault="005A025A" w:rsidP="005A025A">
      <w:pPr>
        <w:keepNext/>
        <w:outlineLvl w:val="0"/>
        <w:rPr>
          <w:rFonts w:asciiTheme="minorHAnsi" w:hAnsiTheme="minorHAnsi" w:cs="Arial"/>
          <w:b/>
          <w:bCs/>
          <w:sz w:val="16"/>
        </w:rPr>
      </w:pPr>
      <w:r w:rsidRPr="005A025A">
        <w:rPr>
          <w:rFonts w:asciiTheme="minorHAnsi" w:hAnsiTheme="minorHAnsi" w:cs="Arial"/>
          <w:b/>
          <w:bCs/>
          <w:sz w:val="16"/>
        </w:rPr>
        <w:t>LIMITATIONS</w:t>
      </w:r>
    </w:p>
    <w:p w:rsidR="005A025A" w:rsidRPr="005A025A" w:rsidRDefault="005A025A" w:rsidP="005A025A">
      <w:pPr>
        <w:numPr>
          <w:ilvl w:val="0"/>
          <w:numId w:val="18"/>
        </w:numPr>
        <w:tabs>
          <w:tab w:val="clear" w:pos="720"/>
          <w:tab w:val="num" w:pos="360"/>
        </w:tabs>
        <w:ind w:left="360"/>
        <w:rPr>
          <w:rFonts w:asciiTheme="minorHAnsi" w:hAnsiTheme="minorHAnsi" w:cs="Arial"/>
          <w:sz w:val="16"/>
        </w:rPr>
      </w:pPr>
      <w:r w:rsidRPr="005A025A">
        <w:rPr>
          <w:rFonts w:asciiTheme="minorHAnsi" w:hAnsiTheme="minorHAnsi" w:cs="Arial"/>
          <w:sz w:val="16"/>
        </w:rPr>
        <w:t>Color stability may be affected by environmental conditions such as high humidity or chemical exposure.</w:t>
      </w:r>
    </w:p>
    <w:p w:rsidR="005A025A" w:rsidRPr="005A025A" w:rsidRDefault="005A025A" w:rsidP="005A025A">
      <w:pPr>
        <w:numPr>
          <w:ilvl w:val="0"/>
          <w:numId w:val="18"/>
        </w:numPr>
        <w:tabs>
          <w:tab w:val="clear" w:pos="720"/>
          <w:tab w:val="num" w:pos="360"/>
        </w:tabs>
        <w:ind w:left="360"/>
        <w:rPr>
          <w:rFonts w:asciiTheme="minorHAnsi" w:hAnsiTheme="minorHAnsi" w:cs="Arial"/>
          <w:sz w:val="16"/>
        </w:rPr>
      </w:pPr>
      <w:r w:rsidRPr="005A025A">
        <w:rPr>
          <w:rFonts w:asciiTheme="minorHAnsi" w:hAnsiTheme="minorHAnsi" w:cs="Arial"/>
          <w:sz w:val="16"/>
        </w:rPr>
        <w:t>Colors may vary from batch to batch.</w:t>
      </w:r>
    </w:p>
    <w:p w:rsidR="005A025A" w:rsidRPr="005A025A" w:rsidRDefault="005A025A" w:rsidP="005A025A">
      <w:pPr>
        <w:numPr>
          <w:ilvl w:val="0"/>
          <w:numId w:val="18"/>
        </w:numPr>
        <w:tabs>
          <w:tab w:val="clear" w:pos="720"/>
          <w:tab w:val="num" w:pos="360"/>
        </w:tabs>
        <w:ind w:left="360"/>
        <w:rPr>
          <w:rFonts w:asciiTheme="minorHAnsi" w:hAnsiTheme="minorHAnsi" w:cs="Arial"/>
          <w:sz w:val="16"/>
        </w:rPr>
      </w:pPr>
      <w:r w:rsidRPr="005A025A">
        <w:rPr>
          <w:rFonts w:asciiTheme="minorHAnsi" w:hAnsiTheme="minorHAnsi" w:cs="Arial"/>
          <w:sz w:val="16"/>
        </w:rPr>
        <w:t>Substrate temperature must be 5ºF above dew point.</w:t>
      </w:r>
    </w:p>
    <w:p w:rsidR="005A025A" w:rsidRPr="005A025A" w:rsidRDefault="005A025A" w:rsidP="005A025A">
      <w:pPr>
        <w:numPr>
          <w:ilvl w:val="0"/>
          <w:numId w:val="18"/>
        </w:numPr>
        <w:tabs>
          <w:tab w:val="clear" w:pos="720"/>
          <w:tab w:val="num" w:pos="360"/>
        </w:tabs>
        <w:ind w:left="360"/>
        <w:rPr>
          <w:rFonts w:asciiTheme="minorHAnsi" w:hAnsiTheme="minorHAnsi" w:cs="Arial"/>
          <w:sz w:val="16"/>
        </w:rPr>
      </w:pPr>
      <w:r w:rsidRPr="005A025A">
        <w:rPr>
          <w:rFonts w:asciiTheme="minorHAnsi" w:hAnsiTheme="minorHAnsi" w:cs="Arial"/>
          <w:sz w:val="16"/>
        </w:rPr>
        <w:t>All new concrete must be cured for at least 30 days prior to application.</w:t>
      </w:r>
    </w:p>
    <w:p w:rsidR="005A025A" w:rsidRPr="005A025A" w:rsidRDefault="005A025A" w:rsidP="005A025A">
      <w:pPr>
        <w:numPr>
          <w:ilvl w:val="0"/>
          <w:numId w:val="18"/>
        </w:numPr>
        <w:tabs>
          <w:tab w:val="clear" w:pos="720"/>
          <w:tab w:val="num" w:pos="360"/>
        </w:tabs>
        <w:ind w:left="360"/>
        <w:rPr>
          <w:rFonts w:asciiTheme="minorHAnsi" w:hAnsiTheme="minorHAnsi" w:cs="Arial"/>
          <w:sz w:val="16"/>
        </w:rPr>
      </w:pPr>
      <w:r w:rsidRPr="005A025A">
        <w:rPr>
          <w:rFonts w:asciiTheme="minorHAnsi" w:hAnsiTheme="minorHAnsi" w:cs="Arial"/>
          <w:sz w:val="16"/>
        </w:rPr>
        <w:t>This product must be mixed very well before using.</w:t>
      </w:r>
    </w:p>
    <w:p w:rsidR="005A025A" w:rsidRPr="005A025A" w:rsidRDefault="005A025A" w:rsidP="005A025A">
      <w:pPr>
        <w:numPr>
          <w:ilvl w:val="0"/>
          <w:numId w:val="18"/>
        </w:numPr>
        <w:tabs>
          <w:tab w:val="clear" w:pos="720"/>
          <w:tab w:val="num" w:pos="360"/>
        </w:tabs>
        <w:ind w:left="360"/>
        <w:rPr>
          <w:rFonts w:asciiTheme="minorHAnsi" w:hAnsiTheme="minorHAnsi" w:cs="Arial"/>
          <w:sz w:val="16"/>
        </w:rPr>
      </w:pPr>
      <w:r w:rsidRPr="005A025A">
        <w:rPr>
          <w:rFonts w:asciiTheme="minorHAnsi" w:hAnsiTheme="minorHAnsi" w:cs="Arial"/>
          <w:sz w:val="16"/>
        </w:rPr>
        <w:t>See reverse side for application instructions.</w:t>
      </w:r>
    </w:p>
    <w:p w:rsidR="005A025A" w:rsidRPr="005A025A" w:rsidRDefault="005A025A" w:rsidP="005A025A">
      <w:pPr>
        <w:numPr>
          <w:ilvl w:val="0"/>
          <w:numId w:val="18"/>
        </w:numPr>
        <w:tabs>
          <w:tab w:val="clear" w:pos="720"/>
          <w:tab w:val="num" w:pos="360"/>
        </w:tabs>
        <w:ind w:left="360"/>
        <w:rPr>
          <w:rFonts w:asciiTheme="minorHAnsi" w:hAnsiTheme="minorHAnsi" w:cs="Arial"/>
          <w:sz w:val="16"/>
        </w:rPr>
      </w:pPr>
      <w:r w:rsidRPr="005A025A">
        <w:rPr>
          <w:rFonts w:asciiTheme="minorHAnsi" w:hAnsiTheme="minorHAnsi" w:cs="Arial"/>
          <w:sz w:val="16"/>
        </w:rPr>
        <w:t>Test data based on neat resin.</w:t>
      </w:r>
    </w:p>
    <w:p w:rsidR="005A025A" w:rsidRPr="005A025A" w:rsidRDefault="005A025A" w:rsidP="005A025A">
      <w:pPr>
        <w:numPr>
          <w:ilvl w:val="0"/>
          <w:numId w:val="18"/>
        </w:numPr>
        <w:tabs>
          <w:tab w:val="clear" w:pos="720"/>
          <w:tab w:val="num" w:pos="360"/>
        </w:tabs>
        <w:ind w:left="360"/>
        <w:rPr>
          <w:rFonts w:asciiTheme="minorHAnsi" w:hAnsiTheme="minorHAnsi" w:cs="Arial"/>
          <w:sz w:val="16"/>
        </w:rPr>
      </w:pPr>
      <w:r w:rsidRPr="005A025A">
        <w:rPr>
          <w:rFonts w:asciiTheme="minorHAnsi" w:hAnsiTheme="minorHAnsi" w:cs="Arial"/>
          <w:sz w:val="16"/>
        </w:rPr>
        <w:t>Physical properties are typical values and not specifications.</w:t>
      </w:r>
    </w:p>
    <w:p w:rsidR="005A025A" w:rsidRPr="005A025A" w:rsidRDefault="005A025A" w:rsidP="005A025A">
      <w:pPr>
        <w:numPr>
          <w:ilvl w:val="0"/>
          <w:numId w:val="18"/>
        </w:numPr>
        <w:tabs>
          <w:tab w:val="clear" w:pos="720"/>
          <w:tab w:val="num" w:pos="360"/>
        </w:tabs>
        <w:ind w:left="360"/>
        <w:rPr>
          <w:rFonts w:asciiTheme="minorHAnsi" w:hAnsiTheme="minorHAnsi" w:cs="Arial"/>
          <w:sz w:val="16"/>
        </w:rPr>
      </w:pPr>
      <w:r w:rsidRPr="005A025A">
        <w:rPr>
          <w:rFonts w:asciiTheme="minorHAnsi" w:hAnsiTheme="minorHAnsi" w:cs="Arial"/>
          <w:sz w:val="16"/>
        </w:rPr>
        <w:t>See reverse side for limitations of our liability and warranty.</w:t>
      </w:r>
    </w:p>
    <w:p w:rsidR="005A025A" w:rsidRPr="005A025A" w:rsidRDefault="005A025A" w:rsidP="005A025A">
      <w:pPr>
        <w:rPr>
          <w:rFonts w:asciiTheme="minorHAnsi" w:hAnsiTheme="minorHAnsi" w:cs="Arial"/>
          <w:sz w:val="16"/>
        </w:rPr>
      </w:pPr>
    </w:p>
    <w:p w:rsidR="005A025A" w:rsidRPr="005A025A" w:rsidRDefault="005A025A" w:rsidP="005A025A">
      <w:pPr>
        <w:keepNext/>
        <w:outlineLvl w:val="0"/>
        <w:rPr>
          <w:rFonts w:asciiTheme="minorHAnsi" w:hAnsiTheme="minorHAnsi" w:cs="Arial"/>
          <w:b/>
          <w:bCs/>
          <w:sz w:val="16"/>
        </w:rPr>
      </w:pPr>
      <w:r w:rsidRPr="005A025A">
        <w:rPr>
          <w:rFonts w:asciiTheme="minorHAnsi" w:hAnsiTheme="minorHAnsi" w:cs="Arial"/>
          <w:b/>
          <w:bCs/>
          <w:sz w:val="16"/>
        </w:rPr>
        <w:t>SHELF LIFE</w:t>
      </w:r>
    </w:p>
    <w:p w:rsidR="005A025A" w:rsidRPr="005A025A" w:rsidRDefault="005A025A" w:rsidP="005A025A">
      <w:pPr>
        <w:rPr>
          <w:rFonts w:asciiTheme="minorHAnsi" w:hAnsiTheme="minorHAnsi" w:cs="Arial"/>
          <w:sz w:val="16"/>
        </w:rPr>
      </w:pPr>
      <w:r w:rsidRPr="005A025A">
        <w:rPr>
          <w:rFonts w:asciiTheme="minorHAnsi" w:hAnsiTheme="minorHAnsi" w:cs="Arial"/>
          <w:sz w:val="16"/>
        </w:rPr>
        <w:t>6 months in unopened containers.</w:t>
      </w:r>
    </w:p>
    <w:p w:rsidR="005A025A" w:rsidRPr="005A025A" w:rsidRDefault="005A025A" w:rsidP="005A025A">
      <w:pPr>
        <w:rPr>
          <w:rFonts w:asciiTheme="minorHAnsi" w:hAnsiTheme="minorHAnsi" w:cs="Arial"/>
          <w:sz w:val="16"/>
        </w:rPr>
      </w:pPr>
    </w:p>
    <w:p w:rsidR="005A025A" w:rsidRPr="005A025A" w:rsidRDefault="005A025A" w:rsidP="005A025A">
      <w:pPr>
        <w:keepNext/>
        <w:outlineLvl w:val="0"/>
        <w:rPr>
          <w:rFonts w:asciiTheme="minorHAnsi" w:hAnsiTheme="minorHAnsi" w:cs="Arial"/>
          <w:b/>
          <w:bCs/>
          <w:sz w:val="16"/>
        </w:rPr>
      </w:pPr>
      <w:r w:rsidRPr="005A025A">
        <w:rPr>
          <w:rFonts w:asciiTheme="minorHAnsi" w:hAnsiTheme="minorHAnsi" w:cs="Arial"/>
          <w:b/>
          <w:bCs/>
          <w:sz w:val="16"/>
        </w:rPr>
        <w:t>PRIMER</w:t>
      </w:r>
    </w:p>
    <w:p w:rsidR="005A025A" w:rsidRPr="005A025A" w:rsidRDefault="005A025A" w:rsidP="005A025A">
      <w:pPr>
        <w:rPr>
          <w:rFonts w:asciiTheme="minorHAnsi" w:hAnsiTheme="minorHAnsi" w:cs="Arial"/>
          <w:sz w:val="16"/>
        </w:rPr>
      </w:pPr>
      <w:r w:rsidRPr="005A025A">
        <w:rPr>
          <w:rFonts w:asciiTheme="minorHAnsi" w:hAnsiTheme="minorHAnsi" w:cs="Arial"/>
          <w:sz w:val="16"/>
        </w:rPr>
        <w:t>None required.</w:t>
      </w:r>
    </w:p>
    <w:p w:rsidR="005A025A" w:rsidRPr="005A025A" w:rsidRDefault="005A025A" w:rsidP="005A025A">
      <w:pPr>
        <w:rPr>
          <w:rFonts w:asciiTheme="minorHAnsi" w:hAnsiTheme="minorHAnsi" w:cs="Arial"/>
          <w:sz w:val="16"/>
        </w:rPr>
      </w:pPr>
    </w:p>
    <w:p w:rsidR="005A025A" w:rsidRPr="005A025A" w:rsidRDefault="005A025A" w:rsidP="005A025A">
      <w:pPr>
        <w:keepNext/>
        <w:outlineLvl w:val="0"/>
        <w:rPr>
          <w:rFonts w:asciiTheme="minorHAnsi" w:hAnsiTheme="minorHAnsi" w:cs="Arial"/>
          <w:b/>
          <w:bCs/>
          <w:sz w:val="16"/>
        </w:rPr>
      </w:pPr>
      <w:r w:rsidRPr="005A025A">
        <w:rPr>
          <w:rFonts w:asciiTheme="minorHAnsi" w:hAnsiTheme="minorHAnsi" w:cs="Arial"/>
          <w:b/>
          <w:bCs/>
          <w:sz w:val="16"/>
        </w:rPr>
        <w:t>TOPCOAT</w:t>
      </w:r>
    </w:p>
    <w:p w:rsidR="005A025A" w:rsidRPr="005A025A" w:rsidRDefault="005A025A" w:rsidP="005A025A">
      <w:pPr>
        <w:rPr>
          <w:rFonts w:ascii="Arial" w:hAnsi="Arial" w:cs="Arial"/>
          <w:sz w:val="16"/>
        </w:rPr>
      </w:pPr>
      <w:r w:rsidRPr="005A025A">
        <w:rPr>
          <w:rFonts w:asciiTheme="minorHAnsi" w:hAnsiTheme="minorHAnsi" w:cs="Arial"/>
          <w:sz w:val="16"/>
        </w:rPr>
        <w:t>None required. Many epoxies and urethanes are compatible</w:t>
      </w:r>
      <w:r w:rsidRPr="005A025A">
        <w:rPr>
          <w:rFonts w:ascii="Arial" w:hAnsi="Arial" w:cs="Arial"/>
          <w:sz w:val="16"/>
        </w:rPr>
        <w:t>.</w:t>
      </w:r>
    </w:p>
    <w:p w:rsidR="00A93EF3" w:rsidRDefault="00A93EF3" w:rsidP="00D66624">
      <w:pPr>
        <w:rPr>
          <w:rFonts w:ascii="Arial" w:hAnsi="Arial" w:cs="Arial"/>
          <w:sz w:val="18"/>
        </w:rPr>
      </w:pPr>
    </w:p>
    <w:p w:rsidR="00A93EF3" w:rsidRDefault="00A93EF3" w:rsidP="00D66624">
      <w:pPr>
        <w:rPr>
          <w:rFonts w:ascii="Arial" w:hAnsi="Arial" w:cs="Arial"/>
          <w:sz w:val="18"/>
        </w:rPr>
      </w:pPr>
    </w:p>
    <w:p w:rsidR="00A93EF3" w:rsidRDefault="00A93EF3" w:rsidP="00D66624">
      <w:pPr>
        <w:rPr>
          <w:rFonts w:ascii="Arial" w:hAnsi="Arial" w:cs="Arial"/>
          <w:sz w:val="18"/>
        </w:rPr>
      </w:pPr>
    </w:p>
    <w:p w:rsidR="00A93EF3" w:rsidRDefault="00A93EF3" w:rsidP="00D66624">
      <w:pPr>
        <w:rPr>
          <w:rFonts w:ascii="Arial" w:hAnsi="Arial" w:cs="Arial"/>
          <w:sz w:val="18"/>
        </w:rPr>
      </w:pPr>
    </w:p>
    <w:p w:rsidR="00A93EF3" w:rsidRDefault="00A93EF3" w:rsidP="00D66624">
      <w:pPr>
        <w:rPr>
          <w:rFonts w:ascii="Arial" w:hAnsi="Arial" w:cs="Arial"/>
          <w:sz w:val="18"/>
        </w:rPr>
      </w:pPr>
    </w:p>
    <w:p w:rsidR="00A93EF3" w:rsidRDefault="00A93EF3" w:rsidP="00D66624">
      <w:pPr>
        <w:rPr>
          <w:rFonts w:ascii="Arial" w:hAnsi="Arial" w:cs="Arial"/>
          <w:sz w:val="18"/>
        </w:rPr>
      </w:pPr>
    </w:p>
    <w:p w:rsidR="00A93EF3" w:rsidRDefault="00A93EF3" w:rsidP="00A93EF3">
      <w:pPr>
        <w:rPr>
          <w:rFonts w:ascii="Arial" w:hAnsi="Arial" w:cs="Arial"/>
          <w:spacing w:val="-2"/>
          <w:sz w:val="15"/>
        </w:rPr>
      </w:pPr>
    </w:p>
    <w:p w:rsidR="00A21C58" w:rsidRDefault="00A21C58" w:rsidP="00A93EF3">
      <w:pPr>
        <w:rPr>
          <w:rFonts w:ascii="Arial" w:hAnsi="Arial" w:cs="Arial"/>
          <w:spacing w:val="-2"/>
          <w:sz w:val="15"/>
        </w:rPr>
      </w:pPr>
    </w:p>
    <w:p w:rsidR="00A21C58" w:rsidRDefault="00A21C58" w:rsidP="00A93EF3">
      <w:pPr>
        <w:rPr>
          <w:rFonts w:ascii="Arial" w:hAnsi="Arial" w:cs="Arial"/>
          <w:spacing w:val="-2"/>
          <w:sz w:val="15"/>
        </w:rPr>
      </w:pPr>
    </w:p>
    <w:p w:rsidR="005A025A" w:rsidRDefault="005A025A" w:rsidP="00A93EF3">
      <w:pPr>
        <w:rPr>
          <w:rFonts w:ascii="Arial" w:hAnsi="Arial" w:cs="Arial"/>
          <w:spacing w:val="-2"/>
          <w:sz w:val="15"/>
        </w:rPr>
      </w:pPr>
    </w:p>
    <w:tbl>
      <w:tblPr>
        <w:tblpPr w:leftFromText="180" w:rightFromText="180" w:vertAnchor="text" w:horzAnchor="margin" w:tblpXSpec="right" w:tblpY="66"/>
        <w:tblW w:w="4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5"/>
        <w:gridCol w:w="2486"/>
      </w:tblGrid>
      <w:tr w:rsidR="005A025A" w:rsidRPr="005A025A" w:rsidTr="0036414F">
        <w:tblPrEx>
          <w:tblCellMar>
            <w:top w:w="0" w:type="dxa"/>
            <w:bottom w:w="0" w:type="dxa"/>
          </w:tblCellMar>
        </w:tblPrEx>
        <w:trPr>
          <w:cantSplit/>
          <w:trHeight w:val="209"/>
        </w:trPr>
        <w:tc>
          <w:tcPr>
            <w:tcW w:w="4971" w:type="dxa"/>
            <w:gridSpan w:val="2"/>
            <w:vAlign w:val="center"/>
          </w:tcPr>
          <w:p w:rsidR="005A025A" w:rsidRPr="005A025A" w:rsidRDefault="005A025A" w:rsidP="005A025A">
            <w:pPr>
              <w:keepNext/>
              <w:jc w:val="center"/>
              <w:outlineLvl w:val="2"/>
              <w:rPr>
                <w:rFonts w:asciiTheme="minorHAnsi" w:hAnsiTheme="minorHAnsi" w:cs="Arial"/>
                <w:b/>
                <w:bCs/>
                <w:sz w:val="16"/>
                <w:szCs w:val="16"/>
              </w:rPr>
            </w:pPr>
            <w:r w:rsidRPr="005A025A">
              <w:rPr>
                <w:rFonts w:asciiTheme="minorHAnsi" w:hAnsiTheme="minorHAnsi" w:cs="Arial"/>
                <w:b/>
                <w:bCs/>
                <w:sz w:val="16"/>
                <w:szCs w:val="16"/>
              </w:rPr>
              <w:t>GENERAL PRODUCT DATA</w:t>
            </w:r>
          </w:p>
        </w:tc>
      </w:tr>
      <w:tr w:rsidR="005A025A" w:rsidRPr="005A025A" w:rsidTr="0036414F">
        <w:tblPrEx>
          <w:tblCellMar>
            <w:top w:w="0" w:type="dxa"/>
            <w:bottom w:w="0" w:type="dxa"/>
          </w:tblCellMar>
        </w:tblPrEx>
        <w:trPr>
          <w:trHeight w:val="209"/>
        </w:trPr>
        <w:tc>
          <w:tcPr>
            <w:tcW w:w="2485" w:type="dxa"/>
            <w:vAlign w:val="center"/>
          </w:tcPr>
          <w:p w:rsidR="005A025A" w:rsidRPr="005A025A" w:rsidRDefault="005A025A" w:rsidP="005A025A">
            <w:pPr>
              <w:jc w:val="center"/>
              <w:rPr>
                <w:rFonts w:asciiTheme="minorHAnsi" w:hAnsiTheme="minorHAnsi" w:cs="Arial"/>
                <w:b/>
                <w:bCs/>
                <w:sz w:val="16"/>
                <w:szCs w:val="16"/>
              </w:rPr>
            </w:pPr>
            <w:r w:rsidRPr="005A025A">
              <w:rPr>
                <w:rFonts w:asciiTheme="minorHAnsi" w:hAnsiTheme="minorHAnsi" w:cs="Arial"/>
                <w:b/>
                <w:bCs/>
                <w:sz w:val="16"/>
                <w:szCs w:val="16"/>
              </w:rPr>
              <w:t>FEATURE</w:t>
            </w:r>
          </w:p>
        </w:tc>
        <w:tc>
          <w:tcPr>
            <w:tcW w:w="2486" w:type="dxa"/>
            <w:vAlign w:val="center"/>
          </w:tcPr>
          <w:p w:rsidR="005A025A" w:rsidRPr="005A025A" w:rsidRDefault="005A025A" w:rsidP="005A025A">
            <w:pPr>
              <w:jc w:val="center"/>
              <w:rPr>
                <w:rFonts w:asciiTheme="minorHAnsi" w:hAnsiTheme="minorHAnsi" w:cs="Arial"/>
                <w:b/>
                <w:bCs/>
                <w:sz w:val="16"/>
                <w:szCs w:val="16"/>
              </w:rPr>
            </w:pPr>
            <w:r w:rsidRPr="005A025A">
              <w:rPr>
                <w:rFonts w:asciiTheme="minorHAnsi" w:hAnsiTheme="minorHAnsi" w:cs="Arial"/>
                <w:b/>
                <w:bCs/>
                <w:sz w:val="16"/>
                <w:szCs w:val="16"/>
              </w:rPr>
              <w:t>ADVANTAGE</w:t>
            </w:r>
          </w:p>
        </w:tc>
      </w:tr>
      <w:tr w:rsidR="005A025A" w:rsidRPr="005A025A" w:rsidTr="0036414F">
        <w:tblPrEx>
          <w:tblCellMar>
            <w:top w:w="0" w:type="dxa"/>
            <w:bottom w:w="0" w:type="dxa"/>
          </w:tblCellMar>
        </w:tblPrEx>
        <w:trPr>
          <w:trHeight w:val="209"/>
        </w:trPr>
        <w:tc>
          <w:tcPr>
            <w:tcW w:w="2485" w:type="dxa"/>
          </w:tcPr>
          <w:p w:rsidR="005A025A" w:rsidRPr="005A025A" w:rsidRDefault="005A025A" w:rsidP="005A025A">
            <w:pPr>
              <w:keepNext/>
              <w:outlineLvl w:val="1"/>
              <w:rPr>
                <w:rFonts w:asciiTheme="minorHAnsi" w:hAnsiTheme="minorHAnsi" w:cs="Arial"/>
                <w:b/>
                <w:bCs/>
                <w:sz w:val="16"/>
                <w:szCs w:val="16"/>
              </w:rPr>
            </w:pPr>
            <w:r w:rsidRPr="005A025A">
              <w:rPr>
                <w:rFonts w:asciiTheme="minorHAnsi" w:hAnsiTheme="minorHAnsi" w:cs="Arial"/>
                <w:b/>
                <w:bCs/>
                <w:sz w:val="16"/>
                <w:szCs w:val="16"/>
              </w:rPr>
              <w:t>SOLIDS BY WEIGHT</w:t>
            </w:r>
          </w:p>
        </w:tc>
        <w:tc>
          <w:tcPr>
            <w:tcW w:w="2486" w:type="dxa"/>
          </w:tcPr>
          <w:p w:rsidR="005A025A" w:rsidRPr="005A025A" w:rsidRDefault="005A025A" w:rsidP="005A025A">
            <w:pPr>
              <w:rPr>
                <w:rFonts w:asciiTheme="minorHAnsi" w:hAnsiTheme="minorHAnsi" w:cs="Arial"/>
                <w:sz w:val="16"/>
                <w:szCs w:val="16"/>
              </w:rPr>
            </w:pPr>
            <w:r w:rsidRPr="005A025A">
              <w:rPr>
                <w:rFonts w:asciiTheme="minorHAnsi" w:hAnsiTheme="minorHAnsi" w:cs="Arial"/>
                <w:sz w:val="16"/>
                <w:szCs w:val="16"/>
              </w:rPr>
              <w:t>100%</w:t>
            </w:r>
          </w:p>
        </w:tc>
      </w:tr>
      <w:tr w:rsidR="005A025A" w:rsidRPr="005A025A" w:rsidTr="0036414F">
        <w:tblPrEx>
          <w:tblCellMar>
            <w:top w:w="0" w:type="dxa"/>
            <w:bottom w:w="0" w:type="dxa"/>
          </w:tblCellMar>
        </w:tblPrEx>
        <w:trPr>
          <w:trHeight w:val="417"/>
        </w:trPr>
        <w:tc>
          <w:tcPr>
            <w:tcW w:w="2485" w:type="dxa"/>
          </w:tcPr>
          <w:p w:rsidR="005A025A" w:rsidRPr="005A025A" w:rsidRDefault="005A025A" w:rsidP="005A025A">
            <w:pPr>
              <w:rPr>
                <w:rFonts w:asciiTheme="minorHAnsi" w:hAnsiTheme="minorHAnsi" w:cs="Arial"/>
                <w:b/>
                <w:bCs/>
                <w:sz w:val="16"/>
                <w:szCs w:val="16"/>
              </w:rPr>
            </w:pPr>
            <w:r w:rsidRPr="005A025A">
              <w:rPr>
                <w:rFonts w:asciiTheme="minorHAnsi" w:hAnsiTheme="minorHAnsi" w:cs="Arial"/>
                <w:b/>
                <w:bCs/>
                <w:sz w:val="16"/>
                <w:szCs w:val="16"/>
              </w:rPr>
              <w:t>VOLATILE ORGANIC CONTENT</w:t>
            </w:r>
          </w:p>
        </w:tc>
        <w:tc>
          <w:tcPr>
            <w:tcW w:w="2486" w:type="dxa"/>
          </w:tcPr>
          <w:p w:rsidR="005A025A" w:rsidRPr="005A025A" w:rsidRDefault="005A025A" w:rsidP="005A025A">
            <w:pPr>
              <w:rPr>
                <w:rFonts w:asciiTheme="minorHAnsi" w:hAnsiTheme="minorHAnsi" w:cs="Arial"/>
                <w:sz w:val="16"/>
                <w:szCs w:val="16"/>
              </w:rPr>
            </w:pPr>
            <w:r w:rsidRPr="005A025A">
              <w:rPr>
                <w:rFonts w:asciiTheme="minorHAnsi" w:hAnsiTheme="minorHAnsi" w:cs="Arial"/>
                <w:sz w:val="16"/>
                <w:szCs w:val="16"/>
              </w:rPr>
              <w:t>Zero pounds per gallon</w:t>
            </w:r>
          </w:p>
        </w:tc>
      </w:tr>
      <w:tr w:rsidR="005A025A" w:rsidRPr="005A025A" w:rsidTr="0036414F">
        <w:tblPrEx>
          <w:tblCellMar>
            <w:top w:w="0" w:type="dxa"/>
            <w:bottom w:w="0" w:type="dxa"/>
          </w:tblCellMar>
        </w:tblPrEx>
        <w:trPr>
          <w:trHeight w:val="417"/>
        </w:trPr>
        <w:tc>
          <w:tcPr>
            <w:tcW w:w="2485" w:type="dxa"/>
          </w:tcPr>
          <w:p w:rsidR="005A025A" w:rsidRPr="005A025A" w:rsidRDefault="005A025A" w:rsidP="005A025A">
            <w:pPr>
              <w:rPr>
                <w:rFonts w:asciiTheme="minorHAnsi" w:hAnsiTheme="minorHAnsi" w:cs="Arial"/>
                <w:b/>
                <w:bCs/>
                <w:sz w:val="16"/>
                <w:szCs w:val="16"/>
              </w:rPr>
            </w:pPr>
            <w:r w:rsidRPr="005A025A">
              <w:rPr>
                <w:rFonts w:asciiTheme="minorHAnsi" w:hAnsiTheme="minorHAnsi" w:cs="Arial"/>
                <w:b/>
                <w:bCs/>
                <w:sz w:val="16"/>
                <w:szCs w:val="16"/>
              </w:rPr>
              <w:t>COLORS AVAILABLE</w:t>
            </w:r>
          </w:p>
        </w:tc>
        <w:tc>
          <w:tcPr>
            <w:tcW w:w="2486" w:type="dxa"/>
          </w:tcPr>
          <w:p w:rsidR="005A025A" w:rsidRPr="005A025A" w:rsidRDefault="005A025A" w:rsidP="005A025A">
            <w:pPr>
              <w:rPr>
                <w:rFonts w:asciiTheme="minorHAnsi" w:hAnsiTheme="minorHAnsi" w:cs="Arial"/>
                <w:sz w:val="16"/>
                <w:szCs w:val="16"/>
              </w:rPr>
            </w:pPr>
            <w:r w:rsidRPr="005A025A">
              <w:rPr>
                <w:rFonts w:asciiTheme="minorHAnsi" w:hAnsiTheme="minorHAnsi" w:cs="Arial"/>
                <w:sz w:val="16"/>
                <w:szCs w:val="16"/>
              </w:rPr>
              <w:t>Gray (mixed) Part A is white and Part B is black</w:t>
            </w:r>
          </w:p>
        </w:tc>
      </w:tr>
      <w:tr w:rsidR="005A025A" w:rsidRPr="005A025A" w:rsidTr="0036414F">
        <w:tblPrEx>
          <w:tblCellMar>
            <w:top w:w="0" w:type="dxa"/>
            <w:bottom w:w="0" w:type="dxa"/>
          </w:tblCellMar>
        </w:tblPrEx>
        <w:trPr>
          <w:trHeight w:val="434"/>
        </w:trPr>
        <w:tc>
          <w:tcPr>
            <w:tcW w:w="2485" w:type="dxa"/>
          </w:tcPr>
          <w:p w:rsidR="005A025A" w:rsidRPr="005A025A" w:rsidRDefault="005A025A" w:rsidP="005A025A">
            <w:pPr>
              <w:rPr>
                <w:rFonts w:asciiTheme="minorHAnsi" w:hAnsiTheme="minorHAnsi" w:cs="Arial"/>
                <w:b/>
                <w:bCs/>
                <w:sz w:val="16"/>
                <w:szCs w:val="16"/>
              </w:rPr>
            </w:pPr>
            <w:r w:rsidRPr="005A025A">
              <w:rPr>
                <w:rFonts w:asciiTheme="minorHAnsi" w:hAnsiTheme="minorHAnsi" w:cs="Arial"/>
                <w:b/>
                <w:bCs/>
                <w:sz w:val="16"/>
                <w:szCs w:val="16"/>
              </w:rPr>
              <w:t>RECOMMENDED THICKNESS</w:t>
            </w:r>
          </w:p>
        </w:tc>
        <w:tc>
          <w:tcPr>
            <w:tcW w:w="2486" w:type="dxa"/>
          </w:tcPr>
          <w:p w:rsidR="005A025A" w:rsidRPr="005A025A" w:rsidRDefault="005A025A" w:rsidP="005A025A">
            <w:pPr>
              <w:rPr>
                <w:rFonts w:asciiTheme="minorHAnsi" w:hAnsiTheme="minorHAnsi" w:cs="Arial"/>
                <w:sz w:val="16"/>
                <w:szCs w:val="16"/>
              </w:rPr>
            </w:pPr>
            <w:r w:rsidRPr="005A025A">
              <w:rPr>
                <w:rFonts w:asciiTheme="minorHAnsi" w:hAnsiTheme="minorHAnsi" w:cs="Arial"/>
                <w:sz w:val="16"/>
                <w:szCs w:val="16"/>
              </w:rPr>
              <w:t>Variable (between 1/2" and 1 1/2")</w:t>
            </w:r>
          </w:p>
        </w:tc>
      </w:tr>
      <w:tr w:rsidR="005A025A" w:rsidRPr="005A025A" w:rsidTr="0036414F">
        <w:tblPrEx>
          <w:tblCellMar>
            <w:top w:w="0" w:type="dxa"/>
            <w:bottom w:w="0" w:type="dxa"/>
          </w:tblCellMar>
        </w:tblPrEx>
        <w:trPr>
          <w:trHeight w:val="417"/>
        </w:trPr>
        <w:tc>
          <w:tcPr>
            <w:tcW w:w="2485" w:type="dxa"/>
          </w:tcPr>
          <w:p w:rsidR="005A025A" w:rsidRPr="005A025A" w:rsidRDefault="005A025A" w:rsidP="005A025A">
            <w:pPr>
              <w:rPr>
                <w:rFonts w:asciiTheme="minorHAnsi" w:hAnsiTheme="minorHAnsi" w:cs="Arial"/>
                <w:b/>
                <w:bCs/>
                <w:sz w:val="16"/>
                <w:szCs w:val="16"/>
              </w:rPr>
            </w:pPr>
            <w:r w:rsidRPr="005A025A">
              <w:rPr>
                <w:rFonts w:asciiTheme="minorHAnsi" w:hAnsiTheme="minorHAnsi" w:cs="Arial"/>
                <w:b/>
                <w:bCs/>
                <w:sz w:val="16"/>
                <w:szCs w:val="16"/>
              </w:rPr>
              <w:t>COVERAGE PER GAL</w:t>
            </w:r>
          </w:p>
        </w:tc>
        <w:tc>
          <w:tcPr>
            <w:tcW w:w="2486" w:type="dxa"/>
          </w:tcPr>
          <w:p w:rsidR="005A025A" w:rsidRPr="005A025A" w:rsidRDefault="005A025A" w:rsidP="005A025A">
            <w:pPr>
              <w:rPr>
                <w:rFonts w:asciiTheme="minorHAnsi" w:hAnsiTheme="minorHAnsi" w:cs="Arial"/>
                <w:sz w:val="16"/>
                <w:szCs w:val="16"/>
              </w:rPr>
            </w:pPr>
            <w:r w:rsidRPr="005A025A">
              <w:rPr>
                <w:rFonts w:asciiTheme="minorHAnsi" w:hAnsiTheme="minorHAnsi" w:cs="Arial"/>
                <w:sz w:val="16"/>
                <w:szCs w:val="16"/>
              </w:rPr>
              <w:t>1 gal yields @ 1/2" by 1” yields 30-35 linear feet</w:t>
            </w:r>
          </w:p>
        </w:tc>
      </w:tr>
      <w:tr w:rsidR="005A025A" w:rsidRPr="005A025A" w:rsidTr="0036414F">
        <w:tblPrEx>
          <w:tblCellMar>
            <w:top w:w="0" w:type="dxa"/>
            <w:bottom w:w="0" w:type="dxa"/>
          </w:tblCellMar>
        </w:tblPrEx>
        <w:trPr>
          <w:trHeight w:val="1268"/>
        </w:trPr>
        <w:tc>
          <w:tcPr>
            <w:tcW w:w="2485" w:type="dxa"/>
          </w:tcPr>
          <w:p w:rsidR="005A025A" w:rsidRPr="005A025A" w:rsidRDefault="005A025A" w:rsidP="005A025A">
            <w:pPr>
              <w:rPr>
                <w:rFonts w:asciiTheme="minorHAnsi" w:hAnsiTheme="minorHAnsi" w:cs="Arial"/>
                <w:b/>
                <w:bCs/>
                <w:sz w:val="16"/>
                <w:szCs w:val="16"/>
              </w:rPr>
            </w:pPr>
            <w:r w:rsidRPr="005A025A">
              <w:rPr>
                <w:rFonts w:asciiTheme="minorHAnsi" w:hAnsiTheme="minorHAnsi" w:cs="Arial"/>
                <w:b/>
                <w:bCs/>
                <w:sz w:val="16"/>
                <w:szCs w:val="16"/>
              </w:rPr>
              <w:t>PACKAGING (CUBIC FEET)</w:t>
            </w:r>
          </w:p>
        </w:tc>
        <w:tc>
          <w:tcPr>
            <w:tcW w:w="2486" w:type="dxa"/>
          </w:tcPr>
          <w:p w:rsidR="005A025A" w:rsidRPr="005A025A" w:rsidRDefault="005A025A" w:rsidP="005A025A">
            <w:pPr>
              <w:rPr>
                <w:rFonts w:asciiTheme="minorHAnsi" w:hAnsiTheme="minorHAnsi" w:cs="Arial"/>
                <w:sz w:val="16"/>
                <w:szCs w:val="16"/>
              </w:rPr>
            </w:pPr>
            <w:r w:rsidRPr="005A025A">
              <w:rPr>
                <w:rFonts w:asciiTheme="minorHAnsi" w:hAnsiTheme="minorHAnsi" w:cs="Arial"/>
                <w:sz w:val="16"/>
                <w:szCs w:val="16"/>
              </w:rPr>
              <w:t>2 gal kit .24 (approximately)</w:t>
            </w:r>
          </w:p>
          <w:p w:rsidR="005A025A" w:rsidRPr="005A025A" w:rsidRDefault="005A025A" w:rsidP="005A025A">
            <w:pPr>
              <w:rPr>
                <w:rFonts w:asciiTheme="minorHAnsi" w:hAnsiTheme="minorHAnsi" w:cs="Arial"/>
                <w:sz w:val="16"/>
                <w:szCs w:val="16"/>
              </w:rPr>
            </w:pPr>
            <w:r w:rsidRPr="005A025A">
              <w:rPr>
                <w:rFonts w:asciiTheme="minorHAnsi" w:hAnsiTheme="minorHAnsi" w:cs="Arial"/>
                <w:sz w:val="16"/>
                <w:szCs w:val="16"/>
              </w:rPr>
              <w:t>*2 gal kit = 10.85lbs/gal (.90-.95 gal net) part A and 11.3lbs/gal (.90-.95 gal net) part B (volumes and weights approximate)</w:t>
            </w:r>
          </w:p>
        </w:tc>
      </w:tr>
      <w:tr w:rsidR="005A025A" w:rsidRPr="005A025A" w:rsidTr="0036414F">
        <w:tblPrEx>
          <w:tblCellMar>
            <w:top w:w="0" w:type="dxa"/>
            <w:bottom w:w="0" w:type="dxa"/>
          </w:tblCellMar>
        </w:tblPrEx>
        <w:trPr>
          <w:trHeight w:val="417"/>
        </w:trPr>
        <w:tc>
          <w:tcPr>
            <w:tcW w:w="2485" w:type="dxa"/>
          </w:tcPr>
          <w:p w:rsidR="005A025A" w:rsidRPr="005A025A" w:rsidRDefault="005A025A" w:rsidP="005A025A">
            <w:pPr>
              <w:rPr>
                <w:rFonts w:asciiTheme="minorHAnsi" w:hAnsiTheme="minorHAnsi" w:cs="Arial"/>
                <w:b/>
                <w:bCs/>
                <w:sz w:val="16"/>
                <w:szCs w:val="16"/>
              </w:rPr>
            </w:pPr>
            <w:r w:rsidRPr="005A025A">
              <w:rPr>
                <w:rFonts w:asciiTheme="minorHAnsi" w:hAnsiTheme="minorHAnsi" w:cs="Arial"/>
                <w:b/>
                <w:bCs/>
                <w:sz w:val="16"/>
                <w:szCs w:val="16"/>
              </w:rPr>
              <w:t>MIX RATIO</w:t>
            </w:r>
          </w:p>
        </w:tc>
        <w:tc>
          <w:tcPr>
            <w:tcW w:w="2486" w:type="dxa"/>
          </w:tcPr>
          <w:p w:rsidR="005A025A" w:rsidRPr="005A025A" w:rsidRDefault="005A025A" w:rsidP="005A025A">
            <w:pPr>
              <w:rPr>
                <w:rFonts w:asciiTheme="minorHAnsi" w:hAnsiTheme="minorHAnsi" w:cs="Arial"/>
                <w:sz w:val="16"/>
                <w:szCs w:val="16"/>
              </w:rPr>
            </w:pPr>
            <w:r w:rsidRPr="005A025A">
              <w:rPr>
                <w:rFonts w:asciiTheme="minorHAnsi" w:hAnsiTheme="minorHAnsi" w:cs="Arial"/>
                <w:sz w:val="16"/>
                <w:szCs w:val="16"/>
              </w:rPr>
              <w:t>1 to 1 by volume (10.85lbs part A to 11.3lbs part B)</w:t>
            </w:r>
          </w:p>
        </w:tc>
      </w:tr>
      <w:tr w:rsidR="005A025A" w:rsidRPr="005A025A" w:rsidTr="0036414F">
        <w:tblPrEx>
          <w:tblCellMar>
            <w:top w:w="0" w:type="dxa"/>
            <w:bottom w:w="0" w:type="dxa"/>
          </w:tblCellMar>
        </w:tblPrEx>
        <w:trPr>
          <w:trHeight w:val="209"/>
        </w:trPr>
        <w:tc>
          <w:tcPr>
            <w:tcW w:w="2485" w:type="dxa"/>
          </w:tcPr>
          <w:p w:rsidR="005A025A" w:rsidRPr="005A025A" w:rsidRDefault="005A025A" w:rsidP="005A025A">
            <w:pPr>
              <w:rPr>
                <w:rFonts w:asciiTheme="minorHAnsi" w:hAnsiTheme="minorHAnsi" w:cs="Arial"/>
                <w:b/>
                <w:bCs/>
                <w:sz w:val="16"/>
                <w:szCs w:val="16"/>
              </w:rPr>
            </w:pPr>
            <w:r w:rsidRPr="005A025A">
              <w:rPr>
                <w:rFonts w:asciiTheme="minorHAnsi" w:hAnsiTheme="minorHAnsi" w:cs="Arial"/>
                <w:b/>
                <w:bCs/>
                <w:sz w:val="16"/>
                <w:szCs w:val="16"/>
              </w:rPr>
              <w:t>FLEXURAL STRENGTH</w:t>
            </w:r>
          </w:p>
        </w:tc>
        <w:tc>
          <w:tcPr>
            <w:tcW w:w="2486" w:type="dxa"/>
          </w:tcPr>
          <w:p w:rsidR="005A025A" w:rsidRPr="005A025A" w:rsidRDefault="005A025A" w:rsidP="005A025A">
            <w:pPr>
              <w:rPr>
                <w:rFonts w:asciiTheme="minorHAnsi" w:hAnsiTheme="minorHAnsi" w:cs="Arial"/>
                <w:sz w:val="16"/>
                <w:szCs w:val="16"/>
              </w:rPr>
            </w:pPr>
            <w:r w:rsidRPr="005A025A">
              <w:rPr>
                <w:rFonts w:asciiTheme="minorHAnsi" w:hAnsiTheme="minorHAnsi" w:cs="Arial"/>
                <w:sz w:val="16"/>
                <w:szCs w:val="16"/>
              </w:rPr>
              <w:t>1,600 (ASTM D-790)</w:t>
            </w:r>
          </w:p>
        </w:tc>
      </w:tr>
      <w:tr w:rsidR="005A025A" w:rsidRPr="005A025A" w:rsidTr="0036414F">
        <w:tblPrEx>
          <w:tblCellMar>
            <w:top w:w="0" w:type="dxa"/>
            <w:bottom w:w="0" w:type="dxa"/>
          </w:tblCellMar>
        </w:tblPrEx>
        <w:trPr>
          <w:trHeight w:val="209"/>
        </w:trPr>
        <w:tc>
          <w:tcPr>
            <w:tcW w:w="2485" w:type="dxa"/>
          </w:tcPr>
          <w:p w:rsidR="005A025A" w:rsidRPr="005A025A" w:rsidRDefault="005A025A" w:rsidP="005A025A">
            <w:pPr>
              <w:rPr>
                <w:rFonts w:asciiTheme="minorHAnsi" w:hAnsiTheme="minorHAnsi" w:cs="Arial"/>
                <w:b/>
                <w:bCs/>
                <w:sz w:val="16"/>
                <w:szCs w:val="16"/>
              </w:rPr>
            </w:pPr>
            <w:r w:rsidRPr="005A025A">
              <w:rPr>
                <w:rFonts w:asciiTheme="minorHAnsi" w:hAnsiTheme="minorHAnsi" w:cs="Arial"/>
                <w:b/>
                <w:bCs/>
                <w:sz w:val="16"/>
                <w:szCs w:val="16"/>
              </w:rPr>
              <w:t>TENSILE STRENGTH</w:t>
            </w:r>
          </w:p>
        </w:tc>
        <w:tc>
          <w:tcPr>
            <w:tcW w:w="2486" w:type="dxa"/>
          </w:tcPr>
          <w:p w:rsidR="005A025A" w:rsidRPr="005A025A" w:rsidRDefault="005A025A" w:rsidP="005A025A">
            <w:pPr>
              <w:rPr>
                <w:rFonts w:asciiTheme="minorHAnsi" w:hAnsiTheme="minorHAnsi" w:cs="Arial"/>
                <w:sz w:val="16"/>
                <w:szCs w:val="16"/>
              </w:rPr>
            </w:pPr>
            <w:r w:rsidRPr="005A025A">
              <w:rPr>
                <w:rFonts w:asciiTheme="minorHAnsi" w:hAnsiTheme="minorHAnsi" w:cs="Arial"/>
                <w:sz w:val="16"/>
                <w:szCs w:val="16"/>
              </w:rPr>
              <w:t>1,400 psi (ASTM D-412)</w:t>
            </w:r>
          </w:p>
        </w:tc>
      </w:tr>
      <w:tr w:rsidR="005A025A" w:rsidRPr="005A025A" w:rsidTr="0036414F">
        <w:tblPrEx>
          <w:tblCellMar>
            <w:top w:w="0" w:type="dxa"/>
            <w:bottom w:w="0" w:type="dxa"/>
          </w:tblCellMar>
        </w:tblPrEx>
        <w:trPr>
          <w:trHeight w:val="209"/>
        </w:trPr>
        <w:tc>
          <w:tcPr>
            <w:tcW w:w="2485" w:type="dxa"/>
          </w:tcPr>
          <w:p w:rsidR="005A025A" w:rsidRPr="005A025A" w:rsidRDefault="005A025A" w:rsidP="005A025A">
            <w:pPr>
              <w:rPr>
                <w:rFonts w:asciiTheme="minorHAnsi" w:hAnsiTheme="minorHAnsi" w:cs="Arial"/>
                <w:b/>
                <w:bCs/>
                <w:sz w:val="16"/>
                <w:szCs w:val="16"/>
              </w:rPr>
            </w:pPr>
            <w:r w:rsidRPr="005A025A">
              <w:rPr>
                <w:rFonts w:asciiTheme="minorHAnsi" w:hAnsiTheme="minorHAnsi" w:cs="Arial"/>
                <w:b/>
                <w:bCs/>
                <w:sz w:val="16"/>
                <w:szCs w:val="16"/>
              </w:rPr>
              <w:t>ELONGATION AT BREAK</w:t>
            </w:r>
          </w:p>
        </w:tc>
        <w:tc>
          <w:tcPr>
            <w:tcW w:w="2486" w:type="dxa"/>
          </w:tcPr>
          <w:p w:rsidR="005A025A" w:rsidRPr="005A025A" w:rsidRDefault="005A025A" w:rsidP="005A025A">
            <w:pPr>
              <w:rPr>
                <w:rFonts w:asciiTheme="minorHAnsi" w:hAnsiTheme="minorHAnsi" w:cs="Arial"/>
                <w:sz w:val="16"/>
                <w:szCs w:val="16"/>
              </w:rPr>
            </w:pPr>
            <w:r w:rsidRPr="005A025A">
              <w:rPr>
                <w:rFonts w:asciiTheme="minorHAnsi" w:hAnsiTheme="minorHAnsi" w:cs="Arial"/>
                <w:sz w:val="16"/>
                <w:szCs w:val="16"/>
              </w:rPr>
              <w:t>67% at 70ºF (ASTM D-412)</w:t>
            </w:r>
          </w:p>
        </w:tc>
      </w:tr>
      <w:tr w:rsidR="005A025A" w:rsidRPr="005A025A" w:rsidTr="0036414F">
        <w:tblPrEx>
          <w:tblCellMar>
            <w:top w:w="0" w:type="dxa"/>
            <w:bottom w:w="0" w:type="dxa"/>
          </w:tblCellMar>
        </w:tblPrEx>
        <w:trPr>
          <w:trHeight w:val="209"/>
        </w:trPr>
        <w:tc>
          <w:tcPr>
            <w:tcW w:w="2485" w:type="dxa"/>
          </w:tcPr>
          <w:p w:rsidR="005A025A" w:rsidRPr="005A025A" w:rsidRDefault="005A025A" w:rsidP="005A025A">
            <w:pPr>
              <w:rPr>
                <w:rFonts w:asciiTheme="minorHAnsi" w:hAnsiTheme="minorHAnsi" w:cs="Arial"/>
                <w:b/>
                <w:bCs/>
                <w:sz w:val="16"/>
                <w:szCs w:val="16"/>
              </w:rPr>
            </w:pPr>
            <w:r w:rsidRPr="005A025A">
              <w:rPr>
                <w:rFonts w:asciiTheme="minorHAnsi" w:hAnsiTheme="minorHAnsi" w:cs="Arial"/>
                <w:b/>
                <w:bCs/>
                <w:sz w:val="16"/>
                <w:szCs w:val="16"/>
              </w:rPr>
              <w:t>IMPACT RESISTANCE</w:t>
            </w:r>
          </w:p>
        </w:tc>
        <w:tc>
          <w:tcPr>
            <w:tcW w:w="2486" w:type="dxa"/>
          </w:tcPr>
          <w:p w:rsidR="005A025A" w:rsidRPr="005A025A" w:rsidRDefault="005A025A" w:rsidP="005A025A">
            <w:pPr>
              <w:rPr>
                <w:rFonts w:asciiTheme="minorHAnsi" w:hAnsiTheme="minorHAnsi" w:cs="Arial"/>
                <w:sz w:val="16"/>
                <w:szCs w:val="16"/>
              </w:rPr>
            </w:pPr>
            <w:r w:rsidRPr="005A025A">
              <w:rPr>
                <w:rFonts w:asciiTheme="minorHAnsi" w:hAnsiTheme="minorHAnsi" w:cs="Arial"/>
                <w:sz w:val="16"/>
                <w:szCs w:val="16"/>
              </w:rPr>
              <w:t>Excellent</w:t>
            </w:r>
          </w:p>
        </w:tc>
      </w:tr>
      <w:tr w:rsidR="005A025A" w:rsidRPr="005A025A" w:rsidTr="0036414F">
        <w:tblPrEx>
          <w:tblCellMar>
            <w:top w:w="0" w:type="dxa"/>
            <w:bottom w:w="0" w:type="dxa"/>
          </w:tblCellMar>
        </w:tblPrEx>
        <w:trPr>
          <w:trHeight w:val="626"/>
        </w:trPr>
        <w:tc>
          <w:tcPr>
            <w:tcW w:w="2485" w:type="dxa"/>
          </w:tcPr>
          <w:p w:rsidR="005A025A" w:rsidRPr="005A025A" w:rsidRDefault="005A025A" w:rsidP="005A025A">
            <w:pPr>
              <w:rPr>
                <w:rFonts w:asciiTheme="minorHAnsi" w:hAnsiTheme="minorHAnsi" w:cs="Arial"/>
                <w:b/>
                <w:bCs/>
                <w:sz w:val="16"/>
                <w:szCs w:val="16"/>
              </w:rPr>
            </w:pPr>
            <w:r w:rsidRPr="005A025A">
              <w:rPr>
                <w:rFonts w:asciiTheme="minorHAnsi" w:hAnsiTheme="minorHAnsi" w:cs="Arial"/>
                <w:b/>
                <w:bCs/>
                <w:sz w:val="16"/>
                <w:szCs w:val="16"/>
              </w:rPr>
              <w:t>ABRASION RESISTANCE</w:t>
            </w:r>
          </w:p>
        </w:tc>
        <w:tc>
          <w:tcPr>
            <w:tcW w:w="2486" w:type="dxa"/>
          </w:tcPr>
          <w:p w:rsidR="005A025A" w:rsidRPr="005A025A" w:rsidRDefault="005A025A" w:rsidP="005A025A">
            <w:pPr>
              <w:rPr>
                <w:rFonts w:asciiTheme="minorHAnsi" w:hAnsiTheme="minorHAnsi" w:cs="Arial"/>
                <w:sz w:val="16"/>
                <w:szCs w:val="16"/>
              </w:rPr>
            </w:pPr>
            <w:r w:rsidRPr="005A025A">
              <w:rPr>
                <w:rFonts w:asciiTheme="minorHAnsi" w:hAnsiTheme="minorHAnsi" w:cs="Arial"/>
                <w:sz w:val="16"/>
                <w:szCs w:val="16"/>
              </w:rPr>
              <w:t>24.2mg loss with a 1000g total load at 1000 revolutions with a CS10 wheel</w:t>
            </w:r>
          </w:p>
        </w:tc>
      </w:tr>
      <w:tr w:rsidR="005A025A" w:rsidRPr="005A025A" w:rsidTr="0036414F">
        <w:tblPrEx>
          <w:tblCellMar>
            <w:top w:w="0" w:type="dxa"/>
            <w:bottom w:w="0" w:type="dxa"/>
          </w:tblCellMar>
        </w:tblPrEx>
        <w:trPr>
          <w:trHeight w:val="434"/>
        </w:trPr>
        <w:tc>
          <w:tcPr>
            <w:tcW w:w="2485" w:type="dxa"/>
          </w:tcPr>
          <w:p w:rsidR="005A025A" w:rsidRPr="005A025A" w:rsidRDefault="005A025A" w:rsidP="005A025A">
            <w:pPr>
              <w:rPr>
                <w:rFonts w:asciiTheme="minorHAnsi" w:hAnsiTheme="minorHAnsi" w:cs="Arial"/>
                <w:b/>
                <w:bCs/>
                <w:sz w:val="16"/>
                <w:szCs w:val="16"/>
              </w:rPr>
            </w:pPr>
            <w:r w:rsidRPr="005A025A">
              <w:rPr>
                <w:rFonts w:asciiTheme="minorHAnsi" w:hAnsiTheme="minorHAnsi" w:cs="Arial"/>
                <w:b/>
                <w:bCs/>
                <w:sz w:val="16"/>
                <w:szCs w:val="16"/>
              </w:rPr>
              <w:t>FLEXIBILITY RANGE (TEMP)</w:t>
            </w:r>
          </w:p>
        </w:tc>
        <w:tc>
          <w:tcPr>
            <w:tcW w:w="2486" w:type="dxa"/>
          </w:tcPr>
          <w:p w:rsidR="005A025A" w:rsidRPr="005A025A" w:rsidRDefault="005A025A" w:rsidP="005A025A">
            <w:pPr>
              <w:rPr>
                <w:rFonts w:asciiTheme="minorHAnsi" w:hAnsiTheme="minorHAnsi" w:cs="Arial"/>
                <w:sz w:val="16"/>
                <w:szCs w:val="16"/>
              </w:rPr>
            </w:pPr>
            <w:r w:rsidRPr="005A025A">
              <w:rPr>
                <w:rFonts w:asciiTheme="minorHAnsi" w:hAnsiTheme="minorHAnsi" w:cs="Arial"/>
                <w:sz w:val="16"/>
                <w:szCs w:val="16"/>
              </w:rPr>
              <w:t>This product remains flexible from –40 to 200ºF</w:t>
            </w:r>
          </w:p>
        </w:tc>
      </w:tr>
      <w:tr w:rsidR="005A025A" w:rsidRPr="005A025A" w:rsidTr="0036414F">
        <w:tblPrEx>
          <w:tblCellMar>
            <w:top w:w="0" w:type="dxa"/>
            <w:bottom w:w="0" w:type="dxa"/>
          </w:tblCellMar>
        </w:tblPrEx>
        <w:trPr>
          <w:trHeight w:val="191"/>
        </w:trPr>
        <w:tc>
          <w:tcPr>
            <w:tcW w:w="2485" w:type="dxa"/>
          </w:tcPr>
          <w:p w:rsidR="005A025A" w:rsidRPr="005A025A" w:rsidRDefault="005A025A" w:rsidP="005A025A">
            <w:pPr>
              <w:rPr>
                <w:rFonts w:asciiTheme="minorHAnsi" w:hAnsiTheme="minorHAnsi" w:cs="Arial"/>
                <w:b/>
                <w:bCs/>
                <w:sz w:val="16"/>
                <w:szCs w:val="16"/>
              </w:rPr>
            </w:pPr>
            <w:r w:rsidRPr="005A025A">
              <w:rPr>
                <w:rFonts w:asciiTheme="minorHAnsi" w:hAnsiTheme="minorHAnsi" w:cs="Arial"/>
                <w:b/>
                <w:bCs/>
                <w:sz w:val="16"/>
                <w:szCs w:val="16"/>
              </w:rPr>
              <w:t>PRODUCT TYPE</w:t>
            </w:r>
          </w:p>
        </w:tc>
        <w:tc>
          <w:tcPr>
            <w:tcW w:w="2486" w:type="dxa"/>
          </w:tcPr>
          <w:p w:rsidR="005A025A" w:rsidRPr="005A025A" w:rsidRDefault="005A025A" w:rsidP="005A025A">
            <w:pPr>
              <w:rPr>
                <w:rFonts w:asciiTheme="minorHAnsi" w:hAnsiTheme="minorHAnsi" w:cs="Arial"/>
                <w:sz w:val="16"/>
                <w:szCs w:val="16"/>
              </w:rPr>
            </w:pPr>
            <w:r w:rsidRPr="005A025A">
              <w:rPr>
                <w:rFonts w:asciiTheme="minorHAnsi" w:hAnsiTheme="minorHAnsi" w:cs="Arial"/>
                <w:sz w:val="16"/>
                <w:szCs w:val="16"/>
              </w:rPr>
              <w:t>Epoxy urethane hybrid</w:t>
            </w:r>
          </w:p>
        </w:tc>
      </w:tr>
      <w:tr w:rsidR="005A025A" w:rsidRPr="005A025A" w:rsidTr="0036414F">
        <w:tblPrEx>
          <w:tblCellMar>
            <w:top w:w="0" w:type="dxa"/>
            <w:bottom w:w="0" w:type="dxa"/>
          </w:tblCellMar>
        </w:tblPrEx>
        <w:trPr>
          <w:trHeight w:val="209"/>
        </w:trPr>
        <w:tc>
          <w:tcPr>
            <w:tcW w:w="2485" w:type="dxa"/>
          </w:tcPr>
          <w:p w:rsidR="005A025A" w:rsidRPr="005A025A" w:rsidRDefault="005A025A" w:rsidP="005A025A">
            <w:pPr>
              <w:rPr>
                <w:rFonts w:asciiTheme="minorHAnsi" w:hAnsiTheme="minorHAnsi" w:cs="Arial"/>
                <w:b/>
                <w:bCs/>
                <w:sz w:val="16"/>
                <w:szCs w:val="16"/>
              </w:rPr>
            </w:pPr>
            <w:r w:rsidRPr="005A025A">
              <w:rPr>
                <w:rFonts w:asciiTheme="minorHAnsi" w:hAnsiTheme="minorHAnsi" w:cs="Arial"/>
                <w:b/>
                <w:bCs/>
                <w:sz w:val="16"/>
                <w:szCs w:val="16"/>
              </w:rPr>
              <w:t>SHORE HARDNESS</w:t>
            </w:r>
          </w:p>
        </w:tc>
        <w:tc>
          <w:tcPr>
            <w:tcW w:w="2486" w:type="dxa"/>
          </w:tcPr>
          <w:p w:rsidR="005A025A" w:rsidRPr="005A025A" w:rsidRDefault="005A025A" w:rsidP="005A025A">
            <w:pPr>
              <w:rPr>
                <w:rFonts w:asciiTheme="minorHAnsi" w:hAnsiTheme="minorHAnsi" w:cs="Arial"/>
                <w:sz w:val="16"/>
                <w:szCs w:val="16"/>
              </w:rPr>
            </w:pPr>
            <w:r w:rsidRPr="005A025A">
              <w:rPr>
                <w:rFonts w:asciiTheme="minorHAnsi" w:hAnsiTheme="minorHAnsi" w:cs="Arial"/>
                <w:sz w:val="16"/>
                <w:szCs w:val="16"/>
              </w:rPr>
              <w:t>Shore A = 65, Shore D = 25</w:t>
            </w:r>
          </w:p>
        </w:tc>
      </w:tr>
      <w:tr w:rsidR="005A025A" w:rsidRPr="005A025A" w:rsidTr="0036414F">
        <w:tblPrEx>
          <w:tblCellMar>
            <w:top w:w="0" w:type="dxa"/>
            <w:bottom w:w="0" w:type="dxa"/>
          </w:tblCellMar>
        </w:tblPrEx>
        <w:trPr>
          <w:trHeight w:val="434"/>
        </w:trPr>
        <w:tc>
          <w:tcPr>
            <w:tcW w:w="2485" w:type="dxa"/>
          </w:tcPr>
          <w:p w:rsidR="005A025A" w:rsidRPr="005A025A" w:rsidRDefault="005A025A" w:rsidP="005A025A">
            <w:pPr>
              <w:rPr>
                <w:rFonts w:asciiTheme="minorHAnsi" w:hAnsiTheme="minorHAnsi" w:cs="Arial"/>
                <w:b/>
                <w:bCs/>
                <w:sz w:val="16"/>
                <w:szCs w:val="16"/>
              </w:rPr>
            </w:pPr>
            <w:r w:rsidRPr="005A025A">
              <w:rPr>
                <w:rFonts w:asciiTheme="minorHAnsi" w:hAnsiTheme="minorHAnsi" w:cs="Arial"/>
                <w:b/>
                <w:bCs/>
                <w:sz w:val="16"/>
                <w:szCs w:val="16"/>
              </w:rPr>
              <w:t>ADHESION</w:t>
            </w:r>
          </w:p>
        </w:tc>
        <w:tc>
          <w:tcPr>
            <w:tcW w:w="2486" w:type="dxa"/>
          </w:tcPr>
          <w:p w:rsidR="005A025A" w:rsidRPr="005A025A" w:rsidRDefault="005A025A" w:rsidP="005A025A">
            <w:pPr>
              <w:rPr>
                <w:rFonts w:asciiTheme="minorHAnsi" w:hAnsiTheme="minorHAnsi" w:cs="Arial"/>
                <w:sz w:val="16"/>
                <w:szCs w:val="16"/>
              </w:rPr>
            </w:pPr>
            <w:r w:rsidRPr="005A025A">
              <w:rPr>
                <w:rFonts w:asciiTheme="minorHAnsi" w:hAnsiTheme="minorHAnsi" w:cs="Arial"/>
                <w:sz w:val="16"/>
                <w:szCs w:val="16"/>
              </w:rPr>
              <w:t>350 psi (elcometer) – no delamination/concrete failure</w:t>
            </w:r>
          </w:p>
        </w:tc>
      </w:tr>
      <w:tr w:rsidR="005A025A" w:rsidRPr="005A025A" w:rsidTr="0036414F">
        <w:tblPrEx>
          <w:tblCellMar>
            <w:top w:w="0" w:type="dxa"/>
            <w:bottom w:w="0" w:type="dxa"/>
          </w:tblCellMar>
        </w:tblPrEx>
        <w:trPr>
          <w:trHeight w:val="417"/>
        </w:trPr>
        <w:tc>
          <w:tcPr>
            <w:tcW w:w="2485" w:type="dxa"/>
          </w:tcPr>
          <w:p w:rsidR="005A025A" w:rsidRPr="005A025A" w:rsidRDefault="005A025A" w:rsidP="005A025A">
            <w:pPr>
              <w:rPr>
                <w:rFonts w:asciiTheme="minorHAnsi" w:hAnsiTheme="minorHAnsi" w:cs="Arial"/>
                <w:b/>
                <w:bCs/>
                <w:sz w:val="16"/>
                <w:szCs w:val="16"/>
              </w:rPr>
            </w:pPr>
            <w:r w:rsidRPr="005A025A">
              <w:rPr>
                <w:rFonts w:asciiTheme="minorHAnsi" w:hAnsiTheme="minorHAnsi" w:cs="Arial"/>
                <w:b/>
                <w:bCs/>
                <w:sz w:val="16"/>
                <w:szCs w:val="16"/>
              </w:rPr>
              <w:t>VISCOSITY</w:t>
            </w:r>
          </w:p>
        </w:tc>
        <w:tc>
          <w:tcPr>
            <w:tcW w:w="2486" w:type="dxa"/>
          </w:tcPr>
          <w:p w:rsidR="005A025A" w:rsidRPr="005A025A" w:rsidRDefault="005A025A" w:rsidP="005A025A">
            <w:pPr>
              <w:rPr>
                <w:rFonts w:asciiTheme="minorHAnsi" w:hAnsiTheme="minorHAnsi" w:cs="Arial"/>
                <w:sz w:val="16"/>
                <w:szCs w:val="16"/>
              </w:rPr>
            </w:pPr>
            <w:r w:rsidRPr="005A025A">
              <w:rPr>
                <w:rFonts w:asciiTheme="minorHAnsi" w:hAnsiTheme="minorHAnsi" w:cs="Arial"/>
                <w:sz w:val="16"/>
                <w:szCs w:val="16"/>
              </w:rPr>
              <w:t>Mixed = 850,000 to 1,350,000 cps (typical)</w:t>
            </w:r>
          </w:p>
        </w:tc>
      </w:tr>
      <w:tr w:rsidR="005A025A" w:rsidRPr="005A025A" w:rsidTr="0036414F">
        <w:tblPrEx>
          <w:tblCellMar>
            <w:top w:w="0" w:type="dxa"/>
            <w:bottom w:w="0" w:type="dxa"/>
          </w:tblCellMar>
        </w:tblPrEx>
        <w:trPr>
          <w:trHeight w:val="643"/>
        </w:trPr>
        <w:tc>
          <w:tcPr>
            <w:tcW w:w="2485" w:type="dxa"/>
          </w:tcPr>
          <w:p w:rsidR="005A025A" w:rsidRPr="005A025A" w:rsidRDefault="005A025A" w:rsidP="005A025A">
            <w:pPr>
              <w:rPr>
                <w:rFonts w:asciiTheme="minorHAnsi" w:hAnsiTheme="minorHAnsi" w:cs="Arial"/>
                <w:b/>
                <w:bCs/>
                <w:sz w:val="16"/>
                <w:szCs w:val="16"/>
              </w:rPr>
            </w:pPr>
            <w:r w:rsidRPr="005A025A">
              <w:rPr>
                <w:rFonts w:asciiTheme="minorHAnsi" w:hAnsiTheme="minorHAnsi" w:cs="Arial"/>
                <w:b/>
                <w:bCs/>
                <w:sz w:val="16"/>
                <w:szCs w:val="16"/>
              </w:rPr>
              <w:t>DOT CLASSIFICATION</w:t>
            </w:r>
          </w:p>
        </w:tc>
        <w:tc>
          <w:tcPr>
            <w:tcW w:w="2486" w:type="dxa"/>
          </w:tcPr>
          <w:p w:rsidR="005A025A" w:rsidRPr="005A025A" w:rsidRDefault="005A025A" w:rsidP="005A025A">
            <w:pPr>
              <w:rPr>
                <w:rFonts w:asciiTheme="minorHAnsi" w:hAnsiTheme="minorHAnsi" w:cs="Arial"/>
                <w:sz w:val="16"/>
                <w:szCs w:val="16"/>
              </w:rPr>
            </w:pPr>
            <w:r w:rsidRPr="005A025A">
              <w:rPr>
                <w:rFonts w:asciiTheme="minorHAnsi" w:hAnsiTheme="minorHAnsi" w:cs="Arial"/>
                <w:sz w:val="16"/>
                <w:szCs w:val="16"/>
              </w:rPr>
              <w:t>Part A “Not regulated”</w:t>
            </w:r>
          </w:p>
          <w:p w:rsidR="005A025A" w:rsidRPr="005A025A" w:rsidRDefault="005A025A" w:rsidP="005A025A">
            <w:pPr>
              <w:rPr>
                <w:rFonts w:asciiTheme="minorHAnsi" w:hAnsiTheme="minorHAnsi" w:cs="Arial"/>
                <w:sz w:val="16"/>
                <w:szCs w:val="16"/>
              </w:rPr>
            </w:pPr>
            <w:r w:rsidRPr="005A025A">
              <w:rPr>
                <w:rFonts w:asciiTheme="minorHAnsi" w:hAnsiTheme="minorHAnsi" w:cs="Arial"/>
                <w:sz w:val="16"/>
                <w:szCs w:val="16"/>
              </w:rPr>
              <w:t>Part B “CORROSIVE LIQUID NOS, UN1760, PGIII”</w:t>
            </w:r>
          </w:p>
        </w:tc>
      </w:tr>
    </w:tbl>
    <w:p w:rsidR="00A21C58" w:rsidRDefault="00A21C58" w:rsidP="00A93EF3">
      <w:pPr>
        <w:rPr>
          <w:rFonts w:ascii="Arial" w:hAnsi="Arial" w:cs="Arial"/>
          <w:spacing w:val="-2"/>
          <w:sz w:val="15"/>
        </w:rPr>
      </w:pPr>
    </w:p>
    <w:p w:rsidR="00A21C58" w:rsidRDefault="00A21C58" w:rsidP="00A93EF3">
      <w:pPr>
        <w:rPr>
          <w:rFonts w:ascii="Arial" w:hAnsi="Arial" w:cs="Arial"/>
          <w:spacing w:val="-2"/>
          <w:sz w:val="15"/>
        </w:rPr>
      </w:pPr>
    </w:p>
    <w:p w:rsidR="00A93EF3" w:rsidRPr="00A93EF3" w:rsidRDefault="00A93EF3" w:rsidP="00A93EF3">
      <w:pPr>
        <w:jc w:val="both"/>
        <w:rPr>
          <w:rFonts w:asciiTheme="minorHAnsi" w:hAnsiTheme="minorHAnsi" w:cs="Arial"/>
          <w:sz w:val="16"/>
          <w:szCs w:val="16"/>
        </w:rPr>
      </w:pPr>
    </w:p>
    <w:p w:rsidR="00A93EF3" w:rsidRPr="00A93EF3" w:rsidRDefault="00A93EF3" w:rsidP="00A93EF3">
      <w:pPr>
        <w:rPr>
          <w:rFonts w:asciiTheme="minorHAnsi" w:hAnsiTheme="minorHAnsi" w:cs="Arial"/>
          <w:sz w:val="16"/>
          <w:szCs w:val="16"/>
        </w:rPr>
      </w:pPr>
    </w:p>
    <w:p w:rsidR="00A21C58" w:rsidRDefault="00A21C58" w:rsidP="00A93EF3">
      <w:pPr>
        <w:jc w:val="both"/>
        <w:rPr>
          <w:rFonts w:asciiTheme="minorHAnsi" w:hAnsiTheme="minorHAnsi" w:cs="Arial"/>
          <w:b/>
          <w:sz w:val="16"/>
          <w:szCs w:val="16"/>
        </w:rPr>
      </w:pPr>
    </w:p>
    <w:p w:rsidR="00A21C58" w:rsidRDefault="00A21C58" w:rsidP="00A93EF3">
      <w:pPr>
        <w:jc w:val="both"/>
        <w:rPr>
          <w:rFonts w:asciiTheme="minorHAnsi" w:hAnsiTheme="minorHAnsi" w:cs="Arial"/>
          <w:b/>
          <w:sz w:val="16"/>
          <w:szCs w:val="16"/>
        </w:rPr>
      </w:pPr>
    </w:p>
    <w:p w:rsidR="00A21C58" w:rsidRDefault="00A21C58" w:rsidP="00A93EF3">
      <w:pPr>
        <w:jc w:val="both"/>
        <w:rPr>
          <w:rFonts w:asciiTheme="minorHAnsi" w:hAnsiTheme="minorHAnsi" w:cs="Arial"/>
          <w:b/>
          <w:sz w:val="16"/>
          <w:szCs w:val="16"/>
        </w:rPr>
      </w:pPr>
    </w:p>
    <w:p w:rsidR="00A21C58" w:rsidRDefault="00A21C58" w:rsidP="00A93EF3">
      <w:pPr>
        <w:jc w:val="both"/>
        <w:rPr>
          <w:rFonts w:asciiTheme="minorHAnsi" w:hAnsiTheme="minorHAnsi" w:cs="Arial"/>
          <w:b/>
          <w:sz w:val="16"/>
          <w:szCs w:val="16"/>
        </w:rPr>
      </w:pPr>
    </w:p>
    <w:p w:rsidR="00A21C58" w:rsidRDefault="00A21C58" w:rsidP="00A93EF3">
      <w:pPr>
        <w:jc w:val="both"/>
        <w:rPr>
          <w:rFonts w:asciiTheme="minorHAnsi" w:hAnsiTheme="minorHAnsi" w:cs="Arial"/>
          <w:b/>
          <w:sz w:val="16"/>
          <w:szCs w:val="16"/>
        </w:rPr>
      </w:pPr>
    </w:p>
    <w:p w:rsidR="00A21C58" w:rsidRDefault="00A21C58" w:rsidP="00A93EF3">
      <w:pPr>
        <w:jc w:val="both"/>
        <w:rPr>
          <w:rFonts w:asciiTheme="minorHAnsi" w:hAnsiTheme="minorHAnsi" w:cs="Arial"/>
          <w:b/>
          <w:sz w:val="16"/>
          <w:szCs w:val="16"/>
        </w:rPr>
      </w:pPr>
    </w:p>
    <w:p w:rsidR="003E0233" w:rsidRDefault="003E0233" w:rsidP="00200D1E">
      <w:pPr>
        <w:tabs>
          <w:tab w:val="left" w:pos="-720"/>
        </w:tabs>
        <w:suppressAutoHyphens/>
        <w:jc w:val="both"/>
        <w:rPr>
          <w:rFonts w:asciiTheme="minorHAnsi" w:hAnsiTheme="minorHAnsi" w:cs="Arial"/>
          <w:b/>
          <w:sz w:val="16"/>
          <w:szCs w:val="16"/>
        </w:rPr>
      </w:pPr>
    </w:p>
    <w:p w:rsidR="005A025A" w:rsidRDefault="005A025A" w:rsidP="00200D1E">
      <w:pPr>
        <w:tabs>
          <w:tab w:val="left" w:pos="-720"/>
        </w:tabs>
        <w:suppressAutoHyphens/>
        <w:jc w:val="both"/>
        <w:rPr>
          <w:rFonts w:asciiTheme="minorHAnsi" w:hAnsiTheme="minorHAnsi" w:cs="Arial"/>
          <w:b/>
          <w:sz w:val="16"/>
          <w:szCs w:val="16"/>
        </w:rPr>
      </w:pPr>
    </w:p>
    <w:p w:rsidR="005A025A" w:rsidRDefault="005A025A" w:rsidP="00200D1E">
      <w:pPr>
        <w:tabs>
          <w:tab w:val="left" w:pos="-720"/>
        </w:tabs>
        <w:suppressAutoHyphens/>
        <w:jc w:val="both"/>
        <w:rPr>
          <w:rFonts w:asciiTheme="minorHAnsi" w:hAnsiTheme="minorHAnsi" w:cs="Arial"/>
          <w:b/>
          <w:sz w:val="16"/>
          <w:szCs w:val="16"/>
        </w:rPr>
      </w:pPr>
    </w:p>
    <w:p w:rsidR="005A025A" w:rsidRDefault="005A025A" w:rsidP="00200D1E">
      <w:pPr>
        <w:tabs>
          <w:tab w:val="left" w:pos="-720"/>
        </w:tabs>
        <w:suppressAutoHyphens/>
        <w:jc w:val="both"/>
        <w:rPr>
          <w:rFonts w:asciiTheme="minorHAnsi" w:hAnsiTheme="minorHAnsi" w:cs="Arial"/>
          <w:b/>
          <w:sz w:val="16"/>
          <w:szCs w:val="16"/>
        </w:rPr>
      </w:pPr>
    </w:p>
    <w:p w:rsidR="005A025A" w:rsidRDefault="005A025A" w:rsidP="00200D1E">
      <w:pPr>
        <w:tabs>
          <w:tab w:val="left" w:pos="-720"/>
        </w:tabs>
        <w:suppressAutoHyphens/>
        <w:jc w:val="both"/>
        <w:rPr>
          <w:rFonts w:asciiTheme="minorHAnsi" w:hAnsiTheme="minorHAnsi" w:cs="Arial"/>
          <w:b/>
          <w:sz w:val="16"/>
          <w:szCs w:val="16"/>
        </w:rPr>
      </w:pPr>
    </w:p>
    <w:p w:rsidR="005A025A" w:rsidRDefault="005A025A" w:rsidP="00200D1E">
      <w:pPr>
        <w:tabs>
          <w:tab w:val="left" w:pos="-720"/>
        </w:tabs>
        <w:suppressAutoHyphens/>
        <w:jc w:val="both"/>
        <w:rPr>
          <w:rFonts w:asciiTheme="minorHAnsi" w:hAnsiTheme="minorHAnsi" w:cs="Arial"/>
          <w:b/>
          <w:sz w:val="16"/>
          <w:szCs w:val="16"/>
        </w:rPr>
      </w:pPr>
    </w:p>
    <w:p w:rsidR="00114039" w:rsidRPr="00114039" w:rsidRDefault="00114039" w:rsidP="00114039">
      <w:pPr>
        <w:jc w:val="both"/>
        <w:rPr>
          <w:rFonts w:asciiTheme="minorHAnsi" w:hAnsiTheme="minorHAnsi" w:cs="Arial"/>
          <w:b/>
          <w:bCs/>
          <w:sz w:val="16"/>
        </w:rPr>
      </w:pPr>
      <w:r w:rsidRPr="00114039">
        <w:rPr>
          <w:rFonts w:asciiTheme="minorHAnsi" w:hAnsiTheme="minorHAnsi" w:cs="Arial"/>
          <w:b/>
          <w:bCs/>
          <w:sz w:val="16"/>
        </w:rPr>
        <w:lastRenderedPageBreak/>
        <w:t>COVERAGE:</w:t>
      </w:r>
    </w:p>
    <w:p w:rsidR="00114039" w:rsidRPr="00114039" w:rsidRDefault="00114039" w:rsidP="00114039">
      <w:pPr>
        <w:jc w:val="both"/>
        <w:rPr>
          <w:rFonts w:asciiTheme="minorHAnsi" w:hAnsiTheme="minorHAnsi" w:cs="Arial"/>
          <w:sz w:val="16"/>
        </w:rPr>
      </w:pPr>
      <w:r w:rsidRPr="00114039">
        <w:rPr>
          <w:rFonts w:asciiTheme="minorHAnsi" w:hAnsiTheme="minorHAnsi" w:cs="Arial"/>
          <w:sz w:val="16"/>
        </w:rPr>
        <w:t>1 gallon at 1/2" wide and 1 1/2" deep covers 30-35 linear feet.</w:t>
      </w:r>
    </w:p>
    <w:p w:rsidR="00114039" w:rsidRPr="00114039" w:rsidRDefault="00114039" w:rsidP="00114039">
      <w:pPr>
        <w:jc w:val="both"/>
        <w:rPr>
          <w:rFonts w:asciiTheme="minorHAnsi" w:hAnsiTheme="minorHAnsi" w:cs="Arial"/>
          <w:sz w:val="16"/>
        </w:rPr>
      </w:pPr>
    </w:p>
    <w:p w:rsidR="00114039" w:rsidRPr="00114039" w:rsidRDefault="00114039" w:rsidP="00114039">
      <w:pPr>
        <w:jc w:val="both"/>
        <w:rPr>
          <w:rFonts w:asciiTheme="minorHAnsi" w:hAnsiTheme="minorHAnsi" w:cs="Arial"/>
          <w:b/>
          <w:bCs/>
          <w:sz w:val="16"/>
        </w:rPr>
      </w:pPr>
      <w:r w:rsidRPr="00114039">
        <w:rPr>
          <w:rFonts w:asciiTheme="minorHAnsi" w:hAnsiTheme="minorHAnsi" w:cs="Arial"/>
          <w:b/>
          <w:bCs/>
          <w:sz w:val="16"/>
        </w:rPr>
        <w:t>SURFACE PREPARATION:</w:t>
      </w:r>
    </w:p>
    <w:p w:rsidR="00114039" w:rsidRPr="00114039" w:rsidRDefault="00114039" w:rsidP="00114039">
      <w:pPr>
        <w:jc w:val="both"/>
        <w:rPr>
          <w:rFonts w:asciiTheme="minorHAnsi" w:hAnsiTheme="minorHAnsi" w:cs="Arial"/>
          <w:sz w:val="16"/>
        </w:rPr>
      </w:pPr>
      <w:r w:rsidRPr="00114039">
        <w:rPr>
          <w:rFonts w:asciiTheme="minorHAnsi" w:hAnsiTheme="minorHAnsi" w:cs="Arial"/>
          <w:sz w:val="16"/>
        </w:rPr>
        <w:t>All dirt, oil, dust, foreign contaminants and laitance must be removed to assure a trouble free bond to the substrate. We recommend that all loose concrete, previous patching compound or other foreign material be removed to leave a clean sound joint or repair area. For best results, when the depth of the repair area permits, a backer rod should be used to reduce the depth of the repair area. If the repair is too deep to prevent sag or slump, apply the material in multiple coats. For vertical surfaces, a lower viscosity version of this product is available.</w:t>
      </w:r>
    </w:p>
    <w:p w:rsidR="00114039" w:rsidRPr="00114039" w:rsidRDefault="00114039" w:rsidP="00114039">
      <w:pPr>
        <w:jc w:val="both"/>
        <w:rPr>
          <w:rFonts w:asciiTheme="minorHAnsi" w:hAnsiTheme="minorHAnsi" w:cs="Arial"/>
          <w:sz w:val="16"/>
        </w:rPr>
      </w:pPr>
    </w:p>
    <w:p w:rsidR="00114039" w:rsidRPr="00114039" w:rsidRDefault="00114039" w:rsidP="00114039">
      <w:pPr>
        <w:jc w:val="both"/>
        <w:rPr>
          <w:rFonts w:asciiTheme="minorHAnsi" w:hAnsiTheme="minorHAnsi" w:cs="Arial"/>
          <w:b/>
          <w:bCs/>
          <w:sz w:val="16"/>
        </w:rPr>
      </w:pPr>
      <w:r w:rsidRPr="00114039">
        <w:rPr>
          <w:rFonts w:asciiTheme="minorHAnsi" w:hAnsiTheme="minorHAnsi" w:cs="Arial"/>
          <w:b/>
          <w:bCs/>
          <w:sz w:val="16"/>
        </w:rPr>
        <w:t>FOR BEST RESULTS:</w:t>
      </w:r>
    </w:p>
    <w:p w:rsidR="00114039" w:rsidRPr="00114039" w:rsidRDefault="00114039" w:rsidP="00114039">
      <w:pPr>
        <w:numPr>
          <w:ilvl w:val="0"/>
          <w:numId w:val="19"/>
        </w:numPr>
        <w:tabs>
          <w:tab w:val="clear" w:pos="720"/>
          <w:tab w:val="num" w:pos="360"/>
        </w:tabs>
        <w:ind w:left="360"/>
        <w:jc w:val="both"/>
        <w:rPr>
          <w:rFonts w:asciiTheme="minorHAnsi" w:hAnsiTheme="minorHAnsi" w:cs="Arial"/>
          <w:sz w:val="16"/>
        </w:rPr>
      </w:pPr>
      <w:r w:rsidRPr="00114039">
        <w:rPr>
          <w:rFonts w:asciiTheme="minorHAnsi" w:hAnsiTheme="minorHAnsi" w:cs="Arial"/>
          <w:sz w:val="16"/>
        </w:rPr>
        <w:t>Use for interior use.</w:t>
      </w:r>
    </w:p>
    <w:p w:rsidR="00114039" w:rsidRPr="00114039" w:rsidRDefault="00114039" w:rsidP="00114039">
      <w:pPr>
        <w:numPr>
          <w:ilvl w:val="0"/>
          <w:numId w:val="19"/>
        </w:numPr>
        <w:tabs>
          <w:tab w:val="clear" w:pos="720"/>
          <w:tab w:val="num" w:pos="360"/>
        </w:tabs>
        <w:ind w:left="360"/>
        <w:jc w:val="both"/>
        <w:rPr>
          <w:rFonts w:asciiTheme="minorHAnsi" w:hAnsiTheme="minorHAnsi" w:cs="Arial"/>
          <w:sz w:val="16"/>
        </w:rPr>
      </w:pPr>
      <w:r w:rsidRPr="00114039">
        <w:rPr>
          <w:rFonts w:asciiTheme="minorHAnsi" w:hAnsiTheme="minorHAnsi" w:cs="Arial"/>
          <w:sz w:val="16"/>
        </w:rPr>
        <w:t>New concrete must cure for at least 30 days @ 70°F (21°C).</w:t>
      </w:r>
    </w:p>
    <w:p w:rsidR="00114039" w:rsidRPr="00114039" w:rsidRDefault="00114039" w:rsidP="00114039">
      <w:pPr>
        <w:numPr>
          <w:ilvl w:val="0"/>
          <w:numId w:val="19"/>
        </w:numPr>
        <w:tabs>
          <w:tab w:val="clear" w:pos="720"/>
          <w:tab w:val="num" w:pos="360"/>
        </w:tabs>
        <w:ind w:left="360"/>
        <w:jc w:val="both"/>
        <w:rPr>
          <w:rFonts w:asciiTheme="minorHAnsi" w:hAnsiTheme="minorHAnsi" w:cs="Arial"/>
          <w:sz w:val="16"/>
        </w:rPr>
      </w:pPr>
      <w:r w:rsidRPr="00114039">
        <w:rPr>
          <w:rFonts w:asciiTheme="minorHAnsi" w:hAnsiTheme="minorHAnsi" w:cs="Arial"/>
          <w:sz w:val="16"/>
        </w:rPr>
        <w:t>DO NOT thin EPOXY.</w:t>
      </w:r>
    </w:p>
    <w:p w:rsidR="00114039" w:rsidRPr="00114039" w:rsidRDefault="00114039" w:rsidP="00114039">
      <w:pPr>
        <w:numPr>
          <w:ilvl w:val="0"/>
          <w:numId w:val="19"/>
        </w:numPr>
        <w:tabs>
          <w:tab w:val="clear" w:pos="720"/>
          <w:tab w:val="num" w:pos="360"/>
        </w:tabs>
        <w:ind w:left="360"/>
        <w:jc w:val="both"/>
        <w:rPr>
          <w:rFonts w:asciiTheme="minorHAnsi" w:hAnsiTheme="minorHAnsi" w:cs="Arial"/>
          <w:sz w:val="16"/>
        </w:rPr>
      </w:pPr>
      <w:r w:rsidRPr="00114039">
        <w:rPr>
          <w:rFonts w:asciiTheme="minorHAnsi" w:hAnsiTheme="minorHAnsi" w:cs="Arial"/>
          <w:sz w:val="16"/>
        </w:rPr>
        <w:t>DO NOT use when humidity exceeds 75% indoors.</w:t>
      </w:r>
    </w:p>
    <w:p w:rsidR="00114039" w:rsidRPr="00114039" w:rsidRDefault="00114039" w:rsidP="00114039">
      <w:pPr>
        <w:numPr>
          <w:ilvl w:val="0"/>
          <w:numId w:val="19"/>
        </w:numPr>
        <w:tabs>
          <w:tab w:val="clear" w:pos="720"/>
          <w:tab w:val="num" w:pos="360"/>
        </w:tabs>
        <w:ind w:left="360"/>
        <w:jc w:val="both"/>
        <w:rPr>
          <w:rFonts w:asciiTheme="minorHAnsi" w:hAnsiTheme="minorHAnsi" w:cs="Arial"/>
          <w:sz w:val="16"/>
        </w:rPr>
      </w:pPr>
      <w:r w:rsidRPr="00114039">
        <w:rPr>
          <w:rFonts w:asciiTheme="minorHAnsi" w:hAnsiTheme="minorHAnsi" w:cs="Arial"/>
          <w:sz w:val="16"/>
        </w:rPr>
        <w:t>DO NOT allow material to puddle during application.</w:t>
      </w:r>
    </w:p>
    <w:p w:rsidR="00114039" w:rsidRPr="00114039" w:rsidRDefault="00114039" w:rsidP="00114039">
      <w:pPr>
        <w:numPr>
          <w:ilvl w:val="0"/>
          <w:numId w:val="19"/>
        </w:numPr>
        <w:tabs>
          <w:tab w:val="clear" w:pos="720"/>
          <w:tab w:val="num" w:pos="360"/>
        </w:tabs>
        <w:ind w:left="360"/>
        <w:jc w:val="both"/>
        <w:rPr>
          <w:rFonts w:asciiTheme="minorHAnsi" w:hAnsiTheme="minorHAnsi" w:cs="Arial"/>
          <w:sz w:val="16"/>
        </w:rPr>
      </w:pPr>
      <w:r w:rsidRPr="00114039">
        <w:rPr>
          <w:rFonts w:asciiTheme="minorHAnsi" w:hAnsiTheme="minorHAnsi" w:cs="Arial"/>
          <w:sz w:val="16"/>
        </w:rPr>
        <w:t>Allow each coat to dry tack-free before recoating.</w:t>
      </w:r>
    </w:p>
    <w:p w:rsidR="00114039" w:rsidRPr="00114039" w:rsidRDefault="00114039" w:rsidP="00114039">
      <w:pPr>
        <w:numPr>
          <w:ilvl w:val="0"/>
          <w:numId w:val="19"/>
        </w:numPr>
        <w:tabs>
          <w:tab w:val="clear" w:pos="720"/>
          <w:tab w:val="num" w:pos="360"/>
        </w:tabs>
        <w:ind w:left="360"/>
        <w:jc w:val="both"/>
        <w:rPr>
          <w:rFonts w:asciiTheme="minorHAnsi" w:hAnsiTheme="minorHAnsi" w:cs="Arial"/>
          <w:sz w:val="16"/>
        </w:rPr>
      </w:pPr>
      <w:r w:rsidRPr="00114039">
        <w:rPr>
          <w:rFonts w:asciiTheme="minorHAnsi" w:hAnsiTheme="minorHAnsi" w:cs="Arial"/>
          <w:sz w:val="16"/>
        </w:rPr>
        <w:t>Apply each coat within 24 hours of previous coat.</w:t>
      </w:r>
    </w:p>
    <w:p w:rsidR="00114039" w:rsidRPr="00114039" w:rsidRDefault="00114039" w:rsidP="00114039">
      <w:pPr>
        <w:numPr>
          <w:ilvl w:val="0"/>
          <w:numId w:val="19"/>
        </w:numPr>
        <w:tabs>
          <w:tab w:val="clear" w:pos="720"/>
          <w:tab w:val="num" w:pos="360"/>
        </w:tabs>
        <w:ind w:left="360"/>
        <w:jc w:val="both"/>
        <w:rPr>
          <w:rFonts w:asciiTheme="minorHAnsi" w:hAnsiTheme="minorHAnsi" w:cs="Arial"/>
          <w:sz w:val="16"/>
        </w:rPr>
      </w:pPr>
      <w:r w:rsidRPr="00114039">
        <w:rPr>
          <w:rFonts w:asciiTheme="minorHAnsi" w:hAnsiTheme="minorHAnsi" w:cs="Arial"/>
          <w:sz w:val="16"/>
        </w:rPr>
        <w:t>Discard any material subjected to freezing.</w:t>
      </w:r>
    </w:p>
    <w:p w:rsidR="00114039" w:rsidRPr="00114039" w:rsidRDefault="00114039" w:rsidP="00114039">
      <w:pPr>
        <w:numPr>
          <w:ilvl w:val="0"/>
          <w:numId w:val="19"/>
        </w:numPr>
        <w:tabs>
          <w:tab w:val="clear" w:pos="720"/>
          <w:tab w:val="num" w:pos="360"/>
        </w:tabs>
        <w:ind w:left="360"/>
        <w:jc w:val="both"/>
        <w:rPr>
          <w:rFonts w:asciiTheme="minorHAnsi" w:hAnsiTheme="minorHAnsi" w:cs="Arial"/>
          <w:sz w:val="16"/>
        </w:rPr>
      </w:pPr>
      <w:r w:rsidRPr="00114039">
        <w:rPr>
          <w:rFonts w:asciiTheme="minorHAnsi" w:hAnsiTheme="minorHAnsi" w:cs="Arial"/>
          <w:sz w:val="16"/>
        </w:rPr>
        <w:t>DO NOT apply to structurally unsound surfaces.</w:t>
      </w:r>
    </w:p>
    <w:p w:rsidR="00114039" w:rsidRPr="00114039" w:rsidRDefault="00114039" w:rsidP="00114039">
      <w:pPr>
        <w:numPr>
          <w:ilvl w:val="0"/>
          <w:numId w:val="19"/>
        </w:numPr>
        <w:tabs>
          <w:tab w:val="clear" w:pos="720"/>
          <w:tab w:val="num" w:pos="360"/>
        </w:tabs>
        <w:ind w:left="360"/>
        <w:jc w:val="both"/>
        <w:rPr>
          <w:rFonts w:asciiTheme="minorHAnsi" w:hAnsiTheme="minorHAnsi" w:cs="Arial"/>
          <w:sz w:val="16"/>
        </w:rPr>
      </w:pPr>
      <w:r w:rsidRPr="00114039">
        <w:rPr>
          <w:rFonts w:asciiTheme="minorHAnsi" w:hAnsiTheme="minorHAnsi" w:cs="Arial"/>
          <w:sz w:val="16"/>
        </w:rPr>
        <w:t>Prime bare concrete with a suitable VSC primer.</w:t>
      </w:r>
    </w:p>
    <w:p w:rsidR="00114039" w:rsidRPr="00114039" w:rsidRDefault="00114039" w:rsidP="00114039">
      <w:pPr>
        <w:numPr>
          <w:ilvl w:val="0"/>
          <w:numId w:val="19"/>
        </w:numPr>
        <w:tabs>
          <w:tab w:val="clear" w:pos="720"/>
          <w:tab w:val="num" w:pos="360"/>
        </w:tabs>
        <w:ind w:left="360"/>
        <w:jc w:val="both"/>
        <w:rPr>
          <w:rFonts w:asciiTheme="minorHAnsi" w:hAnsiTheme="minorHAnsi" w:cs="Arial"/>
          <w:sz w:val="16"/>
        </w:rPr>
      </w:pPr>
      <w:r w:rsidRPr="00114039">
        <w:rPr>
          <w:rFonts w:asciiTheme="minorHAnsi" w:hAnsiTheme="minorHAnsi" w:cs="Arial"/>
          <w:sz w:val="16"/>
        </w:rPr>
        <w:t>Apply a test patch to ensure adhesion.</w:t>
      </w:r>
    </w:p>
    <w:p w:rsidR="00114039" w:rsidRPr="00114039" w:rsidRDefault="00114039" w:rsidP="00114039">
      <w:pPr>
        <w:jc w:val="both"/>
        <w:rPr>
          <w:rFonts w:asciiTheme="minorHAnsi" w:hAnsiTheme="minorHAnsi" w:cs="Arial"/>
          <w:sz w:val="16"/>
        </w:rPr>
      </w:pPr>
    </w:p>
    <w:p w:rsidR="00114039" w:rsidRPr="00114039" w:rsidRDefault="00114039" w:rsidP="00114039">
      <w:pPr>
        <w:jc w:val="both"/>
        <w:rPr>
          <w:rFonts w:asciiTheme="minorHAnsi" w:hAnsiTheme="minorHAnsi" w:cs="Arial"/>
          <w:b/>
          <w:bCs/>
          <w:sz w:val="16"/>
        </w:rPr>
      </w:pPr>
      <w:r w:rsidRPr="00114039">
        <w:rPr>
          <w:rFonts w:asciiTheme="minorHAnsi" w:hAnsiTheme="minorHAnsi" w:cs="Arial"/>
          <w:b/>
          <w:bCs/>
          <w:sz w:val="16"/>
        </w:rPr>
        <w:t>PRIMING:</w:t>
      </w:r>
    </w:p>
    <w:p w:rsidR="00114039" w:rsidRPr="00114039" w:rsidRDefault="00114039" w:rsidP="00114039">
      <w:pPr>
        <w:jc w:val="both"/>
        <w:rPr>
          <w:rFonts w:asciiTheme="minorHAnsi" w:hAnsiTheme="minorHAnsi" w:cs="Arial"/>
          <w:sz w:val="16"/>
        </w:rPr>
      </w:pPr>
      <w:r w:rsidRPr="00114039">
        <w:rPr>
          <w:rFonts w:asciiTheme="minorHAnsi" w:hAnsiTheme="minorHAnsi" w:cs="Arial"/>
          <w:sz w:val="16"/>
        </w:rPr>
        <w:t xml:space="preserve">No primer is necessary. This material is self-priming. However, any suitable primer can be used. </w:t>
      </w:r>
    </w:p>
    <w:p w:rsidR="00114039" w:rsidRPr="00114039" w:rsidRDefault="00114039" w:rsidP="00114039">
      <w:pPr>
        <w:jc w:val="both"/>
        <w:rPr>
          <w:rFonts w:asciiTheme="minorHAnsi" w:hAnsiTheme="minorHAnsi" w:cs="Arial"/>
          <w:sz w:val="16"/>
        </w:rPr>
      </w:pPr>
    </w:p>
    <w:p w:rsidR="00114039" w:rsidRPr="00114039" w:rsidRDefault="00114039" w:rsidP="00114039">
      <w:pPr>
        <w:jc w:val="both"/>
        <w:rPr>
          <w:rFonts w:asciiTheme="minorHAnsi" w:hAnsiTheme="minorHAnsi" w:cs="Arial"/>
          <w:b/>
          <w:bCs/>
          <w:sz w:val="16"/>
        </w:rPr>
      </w:pPr>
      <w:r w:rsidRPr="00114039">
        <w:rPr>
          <w:rFonts w:asciiTheme="minorHAnsi" w:hAnsiTheme="minorHAnsi" w:cs="Arial"/>
          <w:b/>
          <w:bCs/>
          <w:sz w:val="16"/>
        </w:rPr>
        <w:t>Review VSC’S Material Safety Data Sheets (MSDS and Data Sheet) for the primer prior to mixing and applying.</w:t>
      </w:r>
    </w:p>
    <w:p w:rsidR="00114039" w:rsidRPr="00114039" w:rsidRDefault="00114039" w:rsidP="00114039">
      <w:pPr>
        <w:jc w:val="both"/>
        <w:rPr>
          <w:rFonts w:asciiTheme="minorHAnsi" w:hAnsiTheme="minorHAnsi" w:cs="Arial"/>
          <w:sz w:val="16"/>
        </w:rPr>
      </w:pPr>
    </w:p>
    <w:p w:rsidR="00114039" w:rsidRPr="00114039" w:rsidRDefault="00114039" w:rsidP="00114039">
      <w:pPr>
        <w:jc w:val="both"/>
        <w:rPr>
          <w:rFonts w:asciiTheme="minorHAnsi" w:hAnsiTheme="minorHAnsi" w:cs="Arial"/>
          <w:b/>
          <w:bCs/>
          <w:sz w:val="16"/>
        </w:rPr>
      </w:pPr>
      <w:r w:rsidRPr="00114039">
        <w:rPr>
          <w:rFonts w:asciiTheme="minorHAnsi" w:hAnsiTheme="minorHAnsi" w:cs="Arial"/>
          <w:b/>
          <w:bCs/>
          <w:sz w:val="16"/>
        </w:rPr>
        <w:t>MIXING:</w:t>
      </w:r>
    </w:p>
    <w:p w:rsidR="00A21C58" w:rsidRPr="00114039" w:rsidRDefault="00114039" w:rsidP="00D66624">
      <w:pPr>
        <w:rPr>
          <w:rFonts w:asciiTheme="minorHAnsi" w:hAnsiTheme="minorHAnsi" w:cs="Arial"/>
          <w:sz w:val="16"/>
        </w:rPr>
      </w:pPr>
      <w:r w:rsidRPr="00114039">
        <w:rPr>
          <w:rFonts w:asciiTheme="minorHAnsi" w:hAnsiTheme="minorHAnsi" w:cs="Arial"/>
          <w:sz w:val="16"/>
        </w:rPr>
        <w:t xml:space="preserve">It is important that material be mixed well. Therefore take a few extra minutes to make sure adequate time has been taken to mix the two components together thoroughly. Improper mixing will cause an incomplete cure and soft spots in the repair area or joint. Mix one part (by volume) part A to one part (by volume) part B in an oversized mixing container. Mix well with slow speed </w:t>
      </w:r>
      <w:r w:rsidRPr="00114039">
        <w:rPr>
          <w:rFonts w:asciiTheme="minorHAnsi" w:hAnsiTheme="minorHAnsi"/>
          <w:sz w:val="16"/>
          <w:szCs w:val="16"/>
        </w:rPr>
        <w:t>mixing equipment until totally streak free being sure to scrape the sides and bottom of the mixing container thoroughly. Avoid high speed mixing as this could force air into the product.</w:t>
      </w:r>
    </w:p>
    <w:p w:rsidR="00A21C58" w:rsidRPr="00114039" w:rsidRDefault="00A21C58" w:rsidP="00D66624">
      <w:pPr>
        <w:rPr>
          <w:rFonts w:asciiTheme="minorHAnsi" w:hAnsiTheme="minorHAnsi" w:cs="Arial"/>
          <w:sz w:val="18"/>
        </w:rPr>
      </w:pPr>
    </w:p>
    <w:p w:rsidR="00114039" w:rsidRPr="00114039" w:rsidRDefault="00114039" w:rsidP="00114039">
      <w:pPr>
        <w:jc w:val="both"/>
        <w:rPr>
          <w:rFonts w:asciiTheme="minorHAnsi" w:hAnsiTheme="minorHAnsi" w:cs="Arial"/>
          <w:b/>
          <w:bCs/>
          <w:sz w:val="16"/>
        </w:rPr>
      </w:pPr>
      <w:r w:rsidRPr="00114039">
        <w:rPr>
          <w:rFonts w:asciiTheme="minorHAnsi" w:hAnsiTheme="minorHAnsi" w:cs="Arial"/>
          <w:b/>
          <w:bCs/>
          <w:sz w:val="16"/>
        </w:rPr>
        <w:t>POT LIFE:</w:t>
      </w:r>
    </w:p>
    <w:p w:rsidR="00114039" w:rsidRPr="00114039" w:rsidRDefault="00114039" w:rsidP="00114039">
      <w:pPr>
        <w:jc w:val="both"/>
        <w:rPr>
          <w:rFonts w:asciiTheme="minorHAnsi" w:hAnsiTheme="minorHAnsi" w:cs="Arial"/>
          <w:sz w:val="16"/>
        </w:rPr>
      </w:pPr>
      <w:r w:rsidRPr="00114039">
        <w:rPr>
          <w:rFonts w:asciiTheme="minorHAnsi" w:hAnsiTheme="minorHAnsi" w:cs="Arial"/>
          <w:sz w:val="16"/>
        </w:rPr>
        <w:t>At 75°F (23.9°C) and 50% R.H., this epoxy has a useful pot life of approximately 20 minutes.  Using any product beyond the useful life will result in variable results and therefore any mixed product beyond the pot life should be discarded.  Apply all material to the floor as quickly as possible to increase working time. If product begins to heat or steam do not put it on the floor (Discard).</w:t>
      </w:r>
    </w:p>
    <w:p w:rsidR="00114039" w:rsidRPr="00114039" w:rsidRDefault="00114039" w:rsidP="00114039">
      <w:pPr>
        <w:jc w:val="both"/>
        <w:rPr>
          <w:rFonts w:asciiTheme="minorHAnsi" w:hAnsiTheme="minorHAnsi" w:cs="Arial"/>
          <w:sz w:val="16"/>
        </w:rPr>
      </w:pPr>
    </w:p>
    <w:p w:rsidR="00114039" w:rsidRPr="00114039" w:rsidRDefault="00114039" w:rsidP="00114039">
      <w:pPr>
        <w:jc w:val="both"/>
        <w:rPr>
          <w:rFonts w:asciiTheme="minorHAnsi" w:hAnsiTheme="minorHAnsi" w:cs="Arial"/>
          <w:b/>
          <w:bCs/>
          <w:sz w:val="16"/>
        </w:rPr>
      </w:pPr>
      <w:r w:rsidRPr="00114039">
        <w:rPr>
          <w:rFonts w:asciiTheme="minorHAnsi" w:hAnsiTheme="minorHAnsi" w:cs="Arial"/>
          <w:b/>
          <w:bCs/>
          <w:sz w:val="16"/>
        </w:rPr>
        <w:t>APPLICATION:</w:t>
      </w:r>
    </w:p>
    <w:p w:rsidR="00114039" w:rsidRPr="00114039" w:rsidRDefault="00114039" w:rsidP="00114039">
      <w:pPr>
        <w:rPr>
          <w:rFonts w:asciiTheme="minorHAnsi" w:hAnsiTheme="minorHAnsi" w:cs="Arial"/>
          <w:sz w:val="16"/>
        </w:rPr>
      </w:pPr>
      <w:r w:rsidRPr="00114039">
        <w:rPr>
          <w:rFonts w:asciiTheme="minorHAnsi" w:hAnsiTheme="minorHAnsi" w:cs="Arial"/>
          <w:sz w:val="16"/>
        </w:rPr>
        <w:t xml:space="preserve">Apply the mixed product by placing the material into the repair area or joint with a margin trowel, putty knife or other suitable equipment. Remove any excess material with a putty knife or similar tool prior to curing. Alternatively, it may also be suitable to let the product become tack free in the joint and then using a razor scraper </w:t>
      </w:r>
      <w:bookmarkStart w:id="0" w:name="_GoBack"/>
      <w:bookmarkEnd w:id="0"/>
      <w:r w:rsidRPr="00114039">
        <w:rPr>
          <w:rFonts w:asciiTheme="minorHAnsi" w:hAnsiTheme="minorHAnsi" w:cs="Arial"/>
          <w:sz w:val="16"/>
        </w:rPr>
        <w:lastRenderedPageBreak/>
        <w:t>to cut off or shave the excess above the surface plane. Maintain temperatures within the recommended ranges during the</w:t>
      </w:r>
      <w:r w:rsidRPr="00114039">
        <w:rPr>
          <w:rFonts w:ascii="Arial" w:hAnsi="Arial" w:cs="Arial"/>
          <w:sz w:val="16"/>
        </w:rPr>
        <w:t xml:space="preserve"> </w:t>
      </w:r>
      <w:r w:rsidRPr="00114039">
        <w:rPr>
          <w:rFonts w:asciiTheme="minorHAnsi" w:hAnsiTheme="minorHAnsi" w:cs="Arial"/>
          <w:sz w:val="16"/>
        </w:rPr>
        <w:t>application and curing process. When temperatures are lower, allow more time for his material to cure.</w:t>
      </w:r>
    </w:p>
    <w:p w:rsidR="00114039" w:rsidRPr="00114039" w:rsidRDefault="00114039" w:rsidP="00114039">
      <w:pPr>
        <w:jc w:val="both"/>
        <w:rPr>
          <w:rFonts w:asciiTheme="minorHAnsi" w:hAnsiTheme="minorHAnsi" w:cs="Arial"/>
          <w:sz w:val="16"/>
        </w:rPr>
      </w:pPr>
    </w:p>
    <w:p w:rsidR="00114039" w:rsidRPr="00114039" w:rsidRDefault="00114039" w:rsidP="00114039">
      <w:pPr>
        <w:jc w:val="both"/>
        <w:rPr>
          <w:rFonts w:asciiTheme="minorHAnsi" w:hAnsiTheme="minorHAnsi" w:cs="Arial"/>
          <w:b/>
          <w:bCs/>
          <w:sz w:val="16"/>
        </w:rPr>
      </w:pPr>
      <w:r w:rsidRPr="00114039">
        <w:rPr>
          <w:rFonts w:asciiTheme="minorHAnsi" w:hAnsiTheme="minorHAnsi" w:cs="Arial"/>
          <w:b/>
          <w:bCs/>
          <w:sz w:val="16"/>
        </w:rPr>
        <w:t>CLEAN UP:</w:t>
      </w:r>
    </w:p>
    <w:p w:rsidR="00114039" w:rsidRPr="00114039" w:rsidRDefault="00114039" w:rsidP="00114039">
      <w:pPr>
        <w:jc w:val="both"/>
        <w:rPr>
          <w:rFonts w:asciiTheme="minorHAnsi" w:hAnsiTheme="minorHAnsi" w:cs="Arial"/>
          <w:sz w:val="16"/>
        </w:rPr>
      </w:pPr>
      <w:r w:rsidRPr="00114039">
        <w:rPr>
          <w:rFonts w:asciiTheme="minorHAnsi" w:hAnsiTheme="minorHAnsi" w:cs="Arial"/>
          <w:sz w:val="16"/>
        </w:rPr>
        <w:t>Use SOLVENT 101 or xylol.</w:t>
      </w:r>
    </w:p>
    <w:p w:rsidR="00114039" w:rsidRPr="00114039" w:rsidRDefault="00114039" w:rsidP="00114039">
      <w:pPr>
        <w:jc w:val="both"/>
        <w:rPr>
          <w:rFonts w:asciiTheme="minorHAnsi" w:hAnsiTheme="minorHAnsi" w:cs="Arial"/>
          <w:sz w:val="16"/>
        </w:rPr>
      </w:pPr>
    </w:p>
    <w:p w:rsidR="00114039" w:rsidRPr="00114039" w:rsidRDefault="00114039" w:rsidP="00114039">
      <w:pPr>
        <w:jc w:val="both"/>
        <w:rPr>
          <w:rFonts w:asciiTheme="minorHAnsi" w:hAnsiTheme="minorHAnsi" w:cs="Arial"/>
          <w:b/>
          <w:bCs/>
          <w:sz w:val="16"/>
        </w:rPr>
      </w:pPr>
      <w:r w:rsidRPr="00114039">
        <w:rPr>
          <w:rFonts w:asciiTheme="minorHAnsi" w:hAnsiTheme="minorHAnsi" w:cs="Arial"/>
          <w:b/>
          <w:bCs/>
          <w:sz w:val="16"/>
        </w:rPr>
        <w:t>DISPOSAL:</w:t>
      </w:r>
    </w:p>
    <w:p w:rsidR="00114039" w:rsidRPr="00114039" w:rsidRDefault="00114039" w:rsidP="00114039">
      <w:pPr>
        <w:jc w:val="both"/>
        <w:rPr>
          <w:rFonts w:asciiTheme="minorHAnsi" w:hAnsiTheme="minorHAnsi" w:cs="Arial"/>
          <w:sz w:val="16"/>
        </w:rPr>
      </w:pPr>
      <w:r w:rsidRPr="00114039">
        <w:rPr>
          <w:rFonts w:asciiTheme="minorHAnsi" w:hAnsiTheme="minorHAnsi" w:cs="Arial"/>
          <w:sz w:val="16"/>
        </w:rPr>
        <w:t>Empty containers may contain product residue, including flammable or combustible vapors.  Do not cut, puncture or weld near these containers.  Label warnings must be observed until containers have been commercially cleaned or reconditioned.  Containers to be thrown out must be disposed of in accordance with federal, state and local regulations.  Use only licensed hazardous waste disposal companies if required.</w:t>
      </w:r>
    </w:p>
    <w:p w:rsidR="00114039" w:rsidRPr="00114039" w:rsidRDefault="00114039" w:rsidP="00114039">
      <w:pPr>
        <w:jc w:val="both"/>
        <w:rPr>
          <w:rFonts w:asciiTheme="minorHAnsi" w:hAnsiTheme="minorHAnsi" w:cs="Arial"/>
          <w:sz w:val="16"/>
        </w:rPr>
      </w:pPr>
    </w:p>
    <w:p w:rsidR="00114039" w:rsidRPr="00114039" w:rsidRDefault="00114039" w:rsidP="00114039">
      <w:pPr>
        <w:jc w:val="both"/>
        <w:rPr>
          <w:rFonts w:asciiTheme="minorHAnsi" w:hAnsiTheme="minorHAnsi" w:cs="Arial"/>
          <w:b/>
          <w:bCs/>
          <w:sz w:val="16"/>
        </w:rPr>
      </w:pPr>
      <w:r w:rsidRPr="00114039">
        <w:rPr>
          <w:rFonts w:asciiTheme="minorHAnsi" w:hAnsiTheme="minorHAnsi" w:cs="Arial"/>
          <w:b/>
          <w:bCs/>
          <w:sz w:val="16"/>
        </w:rPr>
        <w:t>MAINTENANCE:</w:t>
      </w:r>
    </w:p>
    <w:p w:rsidR="00114039" w:rsidRPr="00114039" w:rsidRDefault="00114039" w:rsidP="00114039">
      <w:pPr>
        <w:jc w:val="both"/>
        <w:rPr>
          <w:rFonts w:asciiTheme="minorHAnsi" w:hAnsiTheme="minorHAnsi" w:cs="Arial"/>
          <w:sz w:val="16"/>
        </w:rPr>
      </w:pPr>
      <w:r w:rsidRPr="00114039">
        <w:rPr>
          <w:rFonts w:asciiTheme="minorHAnsi" w:hAnsiTheme="minorHAnsi" w:cs="Arial"/>
          <w:sz w:val="16"/>
        </w:rPr>
        <w:t>For optimal floor appearance and performance following installation, refer to VSC’s Floor Maintenance Instructions.</w:t>
      </w:r>
    </w:p>
    <w:p w:rsidR="00114039" w:rsidRPr="00114039" w:rsidRDefault="00114039" w:rsidP="00114039">
      <w:pPr>
        <w:jc w:val="both"/>
        <w:rPr>
          <w:rFonts w:asciiTheme="minorHAnsi" w:hAnsiTheme="minorHAnsi" w:cs="Arial"/>
          <w:sz w:val="16"/>
        </w:rPr>
      </w:pPr>
    </w:p>
    <w:p w:rsidR="00114039" w:rsidRPr="00114039" w:rsidRDefault="00114039" w:rsidP="00114039">
      <w:pPr>
        <w:jc w:val="both"/>
        <w:rPr>
          <w:rFonts w:asciiTheme="minorHAnsi" w:hAnsiTheme="minorHAnsi" w:cs="Arial"/>
          <w:b/>
          <w:bCs/>
          <w:sz w:val="16"/>
        </w:rPr>
      </w:pPr>
      <w:r w:rsidRPr="00114039">
        <w:rPr>
          <w:rFonts w:asciiTheme="minorHAnsi" w:hAnsiTheme="minorHAnsi" w:cs="Arial"/>
          <w:b/>
          <w:bCs/>
          <w:sz w:val="16"/>
        </w:rPr>
        <w:t>CUSTOMER NOTE:</w:t>
      </w:r>
    </w:p>
    <w:p w:rsidR="00114039" w:rsidRPr="00114039" w:rsidRDefault="00114039" w:rsidP="00114039">
      <w:pPr>
        <w:jc w:val="both"/>
        <w:rPr>
          <w:rFonts w:asciiTheme="minorHAnsi" w:hAnsiTheme="minorHAnsi"/>
          <w:sz w:val="16"/>
        </w:rPr>
      </w:pPr>
      <w:r w:rsidRPr="00114039">
        <w:rPr>
          <w:rFonts w:asciiTheme="minorHAnsi" w:hAnsiTheme="minorHAnsi" w:cs="Arial"/>
          <w:sz w:val="16"/>
        </w:rPr>
        <w:t>For information on application situations not covered above, contact your VSC representative.</w:t>
      </w:r>
    </w:p>
    <w:p w:rsidR="00114039" w:rsidRDefault="00114039" w:rsidP="00D66624">
      <w:pPr>
        <w:rPr>
          <w:rFonts w:ascii="Arial" w:hAnsi="Arial" w:cs="Arial"/>
          <w:sz w:val="18"/>
        </w:rPr>
      </w:pPr>
    </w:p>
    <w:p w:rsidR="00A21C58" w:rsidRDefault="00A21C58" w:rsidP="00D66624">
      <w:pPr>
        <w:rPr>
          <w:rFonts w:ascii="Arial" w:hAnsi="Arial" w:cs="Arial"/>
          <w:sz w:val="18"/>
        </w:rPr>
      </w:pPr>
    </w:p>
    <w:sectPr w:rsidR="00A21C58" w:rsidSect="00CF6746">
      <w:footerReference w:type="default" r:id="rId9"/>
      <w:type w:val="continuous"/>
      <w:pgSz w:w="12240" w:h="15840"/>
      <w:pgMar w:top="720" w:right="1296" w:bottom="720" w:left="1296" w:header="720" w:footer="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06F" w:rsidRDefault="00FD006F" w:rsidP="00207949">
      <w:r>
        <w:separator/>
      </w:r>
    </w:p>
  </w:endnote>
  <w:endnote w:type="continuationSeparator" w:id="0">
    <w:p w:rsidR="00FD006F" w:rsidRDefault="00FD006F" w:rsidP="0020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3F" w:rsidRDefault="000F4181">
    <w:pPr>
      <w:pStyle w:val="Footer"/>
    </w:pPr>
    <w:r>
      <w:rPr>
        <w:noProof/>
      </w:rPr>
      <mc:AlternateContent>
        <mc:Choice Requires="wpg">
          <w:drawing>
            <wp:anchor distT="0" distB="0" distL="114300" distR="114300" simplePos="0" relativeHeight="251657216" behindDoc="0" locked="0" layoutInCell="1" allowOverlap="1">
              <wp:simplePos x="0" y="0"/>
              <wp:positionH relativeFrom="margin">
                <wp:posOffset>-3810</wp:posOffset>
              </wp:positionH>
              <wp:positionV relativeFrom="paragraph">
                <wp:posOffset>-1802130</wp:posOffset>
              </wp:positionV>
              <wp:extent cx="6206490" cy="2054860"/>
              <wp:effectExtent l="0" t="0" r="0" b="0"/>
              <wp:wrapTight wrapText="bothSides">
                <wp:wrapPolygon edited="0">
                  <wp:start x="0" y="200"/>
                  <wp:lineTo x="0" y="21226"/>
                  <wp:lineTo x="2917" y="21226"/>
                  <wp:lineTo x="10608" y="20826"/>
                  <wp:lineTo x="10475" y="19824"/>
                  <wp:lineTo x="21481" y="19624"/>
                  <wp:lineTo x="21149" y="13417"/>
                  <wp:lineTo x="21414" y="13417"/>
                  <wp:lineTo x="21414" y="12215"/>
                  <wp:lineTo x="21149" y="10213"/>
                  <wp:lineTo x="21149" y="3805"/>
                  <wp:lineTo x="21481" y="200"/>
                  <wp:lineTo x="0" y="20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2054860"/>
                        <a:chOff x="1062" y="12244"/>
                        <a:chExt cx="10179" cy="3236"/>
                      </a:xfrm>
                    </wpg:grpSpPr>
                    <wps:wsp>
                      <wps:cNvPr id="2" name="Text Box 2"/>
                      <wps:cNvSpPr txBox="1">
                        <a:spLocks noChangeArrowheads="1"/>
                      </wps:cNvSpPr>
                      <wps:spPr bwMode="auto">
                        <a:xfrm>
                          <a:off x="1062" y="12244"/>
                          <a:ext cx="10080" cy="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71" w:rsidRPr="00405E71" w:rsidRDefault="00405E71" w:rsidP="00405E71">
                            <w:pPr>
                              <w:pStyle w:val="Heading1"/>
                              <w:ind w:right="-15"/>
                              <w:rPr>
                                <w:rFonts w:asciiTheme="minorHAnsi" w:hAnsiTheme="minorHAnsi"/>
                                <w:sz w:val="12"/>
                              </w:rPr>
                            </w:pPr>
                            <w:r w:rsidRPr="00405E71">
                              <w:rPr>
                                <w:rFonts w:asciiTheme="minorHAnsi" w:hAnsiTheme="minorHAnsi"/>
                                <w:sz w:val="12"/>
                              </w:rPr>
                              <w:t>WARRANTY STATEMENT</w:t>
                            </w:r>
                          </w:p>
                          <w:p w:rsidR="00405E71" w:rsidRPr="00FE4DA9" w:rsidRDefault="00405E71" w:rsidP="00405E71">
                            <w:pPr>
                              <w:pStyle w:val="BodyText3"/>
                              <w:ind w:right="-15"/>
                              <w:jc w:val="both"/>
                              <w:rPr>
                                <w:rFonts w:asciiTheme="minorHAnsi" w:hAnsiTheme="minorHAnsi"/>
                                <w:sz w:val="12"/>
                                <w:szCs w:val="12"/>
                              </w:rPr>
                            </w:pPr>
                            <w:r w:rsidRPr="00FE4DA9">
                              <w:rPr>
                                <w:rFonts w:asciiTheme="minorHAnsi" w:hAnsiTheme="minorHAnsi"/>
                                <w:sz w:val="12"/>
                                <w:szCs w:val="12"/>
                              </w:rPr>
                              <w:t>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not withstanding.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supercedes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p w:rsidR="005A573F" w:rsidRPr="001B7E09" w:rsidRDefault="005A573F" w:rsidP="005A573F">
                            <w:pPr>
                              <w:pStyle w:val="BodyText3"/>
                              <w:ind w:right="-15"/>
                              <w:jc w:val="both"/>
                              <w:rPr>
                                <w:rFonts w:ascii="Calibri" w:hAnsi="Calibri" w:cs="Calibri"/>
                                <w:sz w:val="12"/>
                                <w:szCs w:val="12"/>
                              </w:rPr>
                            </w:pPr>
                          </w:p>
                        </w:txbxContent>
                      </wps:txbx>
                      <wps:bodyPr rot="0" vert="horz" wrap="square" lIns="91440" tIns="91440" rIns="91440" bIns="91440" anchor="t" anchorCtr="0" upright="1">
                        <a:noAutofit/>
                      </wps:bodyPr>
                    </wps:wsp>
                    <wps:wsp>
                      <wps:cNvPr id="3" name="Line 3"/>
                      <wps:cNvCnPr>
                        <a:cxnSpLocks noChangeShapeType="1"/>
                      </wps:cNvCnPr>
                      <wps:spPr bwMode="auto">
                        <a:xfrm>
                          <a:off x="1062" y="1236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062" y="1422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1" y="14400"/>
                          <a:ext cx="1350"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2421" y="14400"/>
                          <a:ext cx="3681"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rsidR="005A573F" w:rsidRDefault="005A573F" w:rsidP="005A573F">
                            <w:pPr>
                              <w:rPr>
                                <w:rFonts w:ascii="Arial" w:hAnsi="Arial" w:cs="Arial"/>
                                <w:b/>
                                <w:bCs/>
                                <w:sz w:val="16"/>
                              </w:rPr>
                            </w:pPr>
                            <w:r>
                              <w:rPr>
                                <w:rFonts w:ascii="Arial" w:hAnsi="Arial" w:cs="Arial"/>
                                <w:b/>
                                <w:bCs/>
                                <w:sz w:val="16"/>
                              </w:rPr>
                              <w:t>PO BOX 19414</w:t>
                            </w:r>
                          </w:p>
                          <w:p w:rsidR="005A573F" w:rsidRDefault="005A573F" w:rsidP="005A573F">
                            <w:pPr>
                              <w:pStyle w:val="Heading6"/>
                            </w:pPr>
                            <w:r>
                              <w:rPr>
                                <w:rFonts w:cs="Arial"/>
                              </w:rPr>
                              <w:t>LENEXA, KS 66285-9414</w:t>
                            </w:r>
                          </w:p>
                        </w:txbxContent>
                      </wps:txbx>
                      <wps:bodyPr rot="0" vert="horz" wrap="square" lIns="91440" tIns="91440" rIns="91440" bIns="91440" anchor="t" anchorCtr="0" upright="1">
                        <a:noAutofit/>
                      </wps:bodyPr>
                    </wps:wsp>
                    <wps:wsp>
                      <wps:cNvPr id="7" name="Text Box 7"/>
                      <wps:cNvSpPr txBox="1">
                        <a:spLocks noChangeArrowheads="1"/>
                      </wps:cNvSpPr>
                      <wps:spPr bwMode="auto">
                        <a:xfrm>
                          <a:off x="7101" y="14584"/>
                          <a:ext cx="41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71" w:rsidRPr="00405E71" w:rsidRDefault="00ED05B9" w:rsidP="00405E71">
                            <w:pPr>
                              <w:jc w:val="right"/>
                              <w:rPr>
                                <w:rFonts w:asciiTheme="minorHAnsi" w:hAnsiTheme="minorHAnsi" w:cs="Arial"/>
                                <w:b/>
                                <w:bCs/>
                                <w:sz w:val="16"/>
                                <w:szCs w:val="16"/>
                              </w:rPr>
                            </w:pPr>
                            <w:r>
                              <w:rPr>
                                <w:rFonts w:asciiTheme="minorHAnsi" w:hAnsiTheme="minorHAnsi" w:cs="Arial"/>
                                <w:b/>
                                <w:bCs/>
                                <w:sz w:val="16"/>
                                <w:szCs w:val="16"/>
                              </w:rPr>
                              <w:t>S</w:t>
                            </w:r>
                            <w:r w:rsidR="00114039">
                              <w:rPr>
                                <w:rFonts w:asciiTheme="minorHAnsi" w:hAnsiTheme="minorHAnsi" w:cs="Arial"/>
                                <w:b/>
                                <w:bCs/>
                                <w:sz w:val="16"/>
                                <w:szCs w:val="16"/>
                              </w:rPr>
                              <w:t>eptember 5, 2006</w:t>
                            </w:r>
                          </w:p>
                          <w:p w:rsidR="00405E71" w:rsidRPr="009335C3" w:rsidRDefault="00A17447" w:rsidP="00405E71">
                            <w:pPr>
                              <w:jc w:val="right"/>
                              <w:rPr>
                                <w:rFonts w:asciiTheme="minorHAnsi" w:hAnsiTheme="minorHAnsi"/>
                                <w:b/>
                                <w:sz w:val="16"/>
                                <w:szCs w:val="16"/>
                              </w:rPr>
                            </w:pPr>
                            <w:r>
                              <w:rPr>
                                <w:rFonts w:asciiTheme="minorHAnsi" w:hAnsiTheme="minorHAnsi"/>
                                <w:b/>
                                <w:sz w:val="16"/>
                                <w:szCs w:val="16"/>
                              </w:rPr>
                              <w:t>Data Sheets/</w:t>
                            </w:r>
                            <w:r w:rsidR="00114039">
                              <w:rPr>
                                <w:rFonts w:asciiTheme="minorHAnsi" w:hAnsiTheme="minorHAnsi"/>
                                <w:b/>
                                <w:sz w:val="16"/>
                                <w:szCs w:val="16"/>
                              </w:rPr>
                              <w:t>Epoxy Joint Fill Vertical</w:t>
                            </w:r>
                            <w:r w:rsidR="00130ADD">
                              <w:rPr>
                                <w:rFonts w:asciiTheme="minorHAnsi" w:hAnsiTheme="minorHAnsi"/>
                                <w:b/>
                                <w:sz w:val="16"/>
                                <w:szCs w:val="16"/>
                              </w:rPr>
                              <w:t xml:space="preserve"> (NP)</w:t>
                            </w:r>
                          </w:p>
                          <w:p w:rsidR="005A573F" w:rsidRDefault="005A573F" w:rsidP="005A573F">
                            <w:pPr>
                              <w:pStyle w:val="Heading7"/>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3pt;margin-top:-141.9pt;width:488.7pt;height:161.8pt;z-index:251657216;mso-position-horizontal-relative:margin" coordorigin="1062,12244" coordsize="10179,3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">
              <v:shapetype id="_x0000_t202" coordsize="21600,21600" o:spt="202" path="m,l,21600r21600,l21600,xe">
                <v:stroke joinstyle="miter"/>
                <v:path gradientshapeok="t" o:connecttype="rect"/>
              </v:shapetype>
              <v:shape id="Text Box 2" o:spid="_x0000_s1030" type="#_x0000_t202" style="position:absolute;left:1062;top:12244;width:10080;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Cm48AA&#10;AADaAAAADwAAAGRycy9kb3ducmV2LnhtbESPQYvCMBSE7wv+h/CEva2pwq5SjSKK4HVV8Ppsnk0x&#10;eSlNbKu/frMgeBxm5htmseqdFS01ofKsYDzKQBAXXldcKjgdd18zECEia7SeScGDAqyWg48F5tp3&#10;/EvtIZYiQTjkqMDEWOdShsKQwzDyNXHyrr5xGJNsSqkb7BLcWTnJsh/psOK0YLCmjaHidrg7BcXz&#10;vp1tqkvbPafn6aU39vvKVqnPYb+eg4jUx3f41d5rBRP4v5Ju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Cm48AAAADaAAAADwAAAAAAAAAAAAAAAACYAgAAZHJzL2Rvd25y&#10;ZXYueG1sUEsFBgAAAAAEAAQA9QAAAIUDAAAAAA==&#10;" filled="f" stroked="f">
                <v:textbox inset=",7.2pt,,7.2pt">
                  <w:txbxContent>
                    <w:p w:rsidR="00405E71" w:rsidRPr="00405E71" w:rsidRDefault="00405E71" w:rsidP="00405E71">
                      <w:pPr>
                        <w:pStyle w:val="Heading1"/>
                        <w:ind w:right="-15"/>
                        <w:rPr>
                          <w:rFonts w:asciiTheme="minorHAnsi" w:hAnsiTheme="minorHAnsi"/>
                          <w:sz w:val="12"/>
                        </w:rPr>
                      </w:pPr>
                      <w:r w:rsidRPr="00405E71">
                        <w:rPr>
                          <w:rFonts w:asciiTheme="minorHAnsi" w:hAnsiTheme="minorHAnsi"/>
                          <w:sz w:val="12"/>
                        </w:rPr>
                        <w:t>WARRANTY STATEMENT</w:t>
                      </w:r>
                    </w:p>
                    <w:p w:rsidR="00405E71" w:rsidRPr="00FE4DA9" w:rsidRDefault="00405E71" w:rsidP="00405E71">
                      <w:pPr>
                        <w:pStyle w:val="BodyText3"/>
                        <w:ind w:right="-15"/>
                        <w:jc w:val="both"/>
                        <w:rPr>
                          <w:rFonts w:asciiTheme="minorHAnsi" w:hAnsiTheme="minorHAnsi"/>
                          <w:sz w:val="12"/>
                          <w:szCs w:val="12"/>
                        </w:rPr>
                      </w:pPr>
                      <w:r w:rsidRPr="00FE4DA9">
                        <w:rPr>
                          <w:rFonts w:asciiTheme="minorHAnsi" w:hAnsiTheme="minorHAnsi"/>
                          <w:sz w:val="12"/>
                          <w:szCs w:val="12"/>
                        </w:rPr>
                        <w:t>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not withstanding.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supercedes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p w:rsidR="005A573F" w:rsidRPr="001B7E09" w:rsidRDefault="005A573F" w:rsidP="005A573F">
                      <w:pPr>
                        <w:pStyle w:val="BodyText3"/>
                        <w:ind w:right="-15"/>
                        <w:jc w:val="both"/>
                        <w:rPr>
                          <w:rFonts w:ascii="Calibri" w:hAnsi="Calibri" w:cs="Calibri"/>
                          <w:sz w:val="12"/>
                          <w:szCs w:val="12"/>
                        </w:rPr>
                      </w:pPr>
                    </w:p>
                  </w:txbxContent>
                </v:textbox>
              </v:shape>
              <v:line id="Line 3" o:spid="_x0000_s1031" style="position:absolute;visibility:visible;mso-wrap-style:square" from="1062,12364" to="11142,1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q8tsIAAADaAAAADwAAAGRycy9kb3ducmV2LnhtbESPT2sCMRTE7wW/Q3iCt5q1QinrRlFh&#10;wUMvbot4fCRv/+DmZUlSd+unbwqFHoeZ+Q1T7Cbbizv50DlWsFpmIIi1Mx03Cj4/yuc3ECEiG+wd&#10;k4JvCrDbzp4KzI0b+Uz3KjYiQTjkqKCNccilDLoli2HpBuLk1c5bjEn6RhqPY4LbXr5k2au02HFa&#10;aHGgY0v6Vn1ZBdVJ1+6x9rfL9fCudYn+jJ1XajGf9hsQkab4H/5rn4yCNfxeSTd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q8tsIAAADaAAAADwAAAAAAAAAAAAAA&#10;AAChAgAAZHJzL2Rvd25yZXYueG1sUEsFBgAAAAAEAAQA+QAAAJADAAAAAA==&#10;" strokeweight="3pt"/>
              <v:line id="Line 4" o:spid="_x0000_s1032" style="position:absolute;visibility:visible;mso-wrap-style:square" from="1062,14224" to="11142,1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1071;top:14400;width:1350;height: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9tpDEAAAA2gAAAA8AAABkcnMvZG93bnJldi54bWxEj09rAjEUxO8Fv0N4Qm81a9Eiq1FksWAp&#10;ttQ/B2+PzXN3cfOyJOmafvtGKPQ4zMxvmMUqmlb05HxjWcF4lIEgLq1uuFJwPLw+zUD4gKyxtUwK&#10;fsjDajl4WGCu7Y2/qN+HSiQI+xwV1CF0uZS+rMmgH9mOOHkX6wyGJF0ltcNbgptWPmfZizTYcFqo&#10;saOipvK6/zYKil23iR+nySH0b1N3LuLl/eg/lXocxvUcRKAY/sN/7a1WMIX7lXQD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9tpDEAAAA2gAAAA8AAAAAAAAAAAAAAAAA&#10;nwIAAGRycy9kb3ducmV2LnhtbFBLBQYAAAAABAAEAPcAAACQAwAAAAA=&#10;">
                <v:imagedata r:id="rId2" o:title=""/>
              </v:shape>
              <v:shape id="Text Box 6" o:spid="_x0000_s1034" type="#_x0000_t202" style="position:absolute;left:2421;top:14400;width:3681;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ug4MEA&#10;AADaAAAADwAAAGRycy9kb3ducmV2LnhtbESPT4vCMBTE7wt+h/AEb2uq4B+qUURZ8Kq74PXZPJti&#10;8lKa2Hb99EZY2OMwM79h1tveWdFSEyrPCibjDARx4XXFpYKf76/PJYgQkTVaz6TglwJsN4OPNeba&#10;d3yi9hxLkSAcclRgYqxzKUNhyGEY+5o4eTffOIxJNqXUDXYJ7qycZtlcOqw4LRisaW+ouJ8fTkHx&#10;fByW++rads/FZXHtjZ3d2Co1Gva7FYhIffwP/7WPWsEc3lfS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LoODBAAAA2gAAAA8AAAAAAAAAAAAAAAAAmAIAAGRycy9kb3du&#10;cmV2LnhtbFBLBQYAAAAABAAEAPUAAACGAwAAAAA=&#10;" filled="f" stroked="f">
                <v:textbox inset=",7.2pt,,7.2pt">
                  <w:txbxContent>
                    <w:p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rsidR="005A573F" w:rsidRDefault="005A573F" w:rsidP="005A573F">
                      <w:pPr>
                        <w:rPr>
                          <w:rFonts w:ascii="Arial" w:hAnsi="Arial" w:cs="Arial"/>
                          <w:b/>
                          <w:bCs/>
                          <w:sz w:val="16"/>
                        </w:rPr>
                      </w:pPr>
                      <w:r>
                        <w:rPr>
                          <w:rFonts w:ascii="Arial" w:hAnsi="Arial" w:cs="Arial"/>
                          <w:b/>
                          <w:bCs/>
                          <w:sz w:val="16"/>
                        </w:rPr>
                        <w:t>PO BOX 19414</w:t>
                      </w:r>
                    </w:p>
                    <w:p w:rsidR="005A573F" w:rsidRDefault="005A573F" w:rsidP="005A573F">
                      <w:pPr>
                        <w:pStyle w:val="Heading6"/>
                      </w:pPr>
                      <w:r>
                        <w:rPr>
                          <w:rFonts w:cs="Arial"/>
                        </w:rPr>
                        <w:t>LENEXA, KS 66285-9414</w:t>
                      </w:r>
                    </w:p>
                  </w:txbxContent>
                </v:textbox>
              </v:shape>
              <v:shape id="Text Box 7" o:spid="_x0000_s1035" type="#_x0000_t202" style="position:absolute;left:7101;top:14584;width:41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Fe8IA&#10;AADaAAAADwAAAGRycy9kb3ducmV2LnhtbESPzWrDMBCE74W+g9hAb42cQuvgRjYlpZBrfqDXjbWx&#10;TKWVsRTbydNHhUCOw8x8w6yqyVkxUB9azwoW8wwEce11y42Cw/7ndQkiRGSN1jMpuFCAqnx+WmGh&#10;/chbGnaxEQnCoUAFJsaukDLUhhyGue+Ik3fyvcOYZN9I3eOY4M7Ktyz7kA5bTgsGO1obqv92Z6eg&#10;vp6/l+v2OIzX/Dc/Tsa+n9gq9TKbvj5BRJriI3xvb7SCHP6vpBsg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wV7wgAAANoAAAAPAAAAAAAAAAAAAAAAAJgCAABkcnMvZG93&#10;bnJldi54bWxQSwUGAAAAAAQABAD1AAAAhwMAAAAA&#10;" filled="f" stroked="f">
                <v:textbox inset=",7.2pt,,7.2pt">
                  <w:txbxContent>
                    <w:p w:rsidR="00405E71" w:rsidRPr="00405E71" w:rsidRDefault="00ED05B9" w:rsidP="00405E71">
                      <w:pPr>
                        <w:jc w:val="right"/>
                        <w:rPr>
                          <w:rFonts w:asciiTheme="minorHAnsi" w:hAnsiTheme="minorHAnsi" w:cs="Arial"/>
                          <w:b/>
                          <w:bCs/>
                          <w:sz w:val="16"/>
                          <w:szCs w:val="16"/>
                        </w:rPr>
                      </w:pPr>
                      <w:r>
                        <w:rPr>
                          <w:rFonts w:asciiTheme="minorHAnsi" w:hAnsiTheme="minorHAnsi" w:cs="Arial"/>
                          <w:b/>
                          <w:bCs/>
                          <w:sz w:val="16"/>
                          <w:szCs w:val="16"/>
                        </w:rPr>
                        <w:t>S</w:t>
                      </w:r>
                      <w:r w:rsidR="00114039">
                        <w:rPr>
                          <w:rFonts w:asciiTheme="minorHAnsi" w:hAnsiTheme="minorHAnsi" w:cs="Arial"/>
                          <w:b/>
                          <w:bCs/>
                          <w:sz w:val="16"/>
                          <w:szCs w:val="16"/>
                        </w:rPr>
                        <w:t>eptember 5, 2006</w:t>
                      </w:r>
                    </w:p>
                    <w:p w:rsidR="00405E71" w:rsidRPr="009335C3" w:rsidRDefault="00A17447" w:rsidP="00405E71">
                      <w:pPr>
                        <w:jc w:val="right"/>
                        <w:rPr>
                          <w:rFonts w:asciiTheme="minorHAnsi" w:hAnsiTheme="minorHAnsi"/>
                          <w:b/>
                          <w:sz w:val="16"/>
                          <w:szCs w:val="16"/>
                        </w:rPr>
                      </w:pPr>
                      <w:r>
                        <w:rPr>
                          <w:rFonts w:asciiTheme="minorHAnsi" w:hAnsiTheme="minorHAnsi"/>
                          <w:b/>
                          <w:sz w:val="16"/>
                          <w:szCs w:val="16"/>
                        </w:rPr>
                        <w:t>Data Sheets/</w:t>
                      </w:r>
                      <w:r w:rsidR="00114039">
                        <w:rPr>
                          <w:rFonts w:asciiTheme="minorHAnsi" w:hAnsiTheme="minorHAnsi"/>
                          <w:b/>
                          <w:sz w:val="16"/>
                          <w:szCs w:val="16"/>
                        </w:rPr>
                        <w:t>Epoxy Joint Fill Vertical</w:t>
                      </w:r>
                      <w:r w:rsidR="00130ADD">
                        <w:rPr>
                          <w:rFonts w:asciiTheme="minorHAnsi" w:hAnsiTheme="minorHAnsi"/>
                          <w:b/>
                          <w:sz w:val="16"/>
                          <w:szCs w:val="16"/>
                        </w:rPr>
                        <w:t xml:space="preserve"> (NP)</w:t>
                      </w:r>
                    </w:p>
                    <w:p w:rsidR="005A573F" w:rsidRDefault="005A573F" w:rsidP="005A573F">
                      <w:pPr>
                        <w:pStyle w:val="Heading7"/>
                      </w:pPr>
                    </w:p>
                  </w:txbxContent>
                </v:textbox>
              </v:shape>
              <w10:wrap type="tight"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06F" w:rsidRDefault="00FD006F" w:rsidP="00207949">
      <w:r>
        <w:separator/>
      </w:r>
    </w:p>
  </w:footnote>
  <w:footnote w:type="continuationSeparator" w:id="0">
    <w:p w:rsidR="00FD006F" w:rsidRDefault="00FD006F" w:rsidP="00207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E24" w:rsidRDefault="000F4181">
    <w:pPr>
      <w:pStyle w:val="Header"/>
    </w:pPr>
    <w:r>
      <w:rPr>
        <w:noProof/>
      </w:rPr>
      <mc:AlternateContent>
        <mc:Choice Requires="wpg">
          <w:drawing>
            <wp:anchor distT="0" distB="0" distL="114300" distR="114300" simplePos="0" relativeHeight="251658240" behindDoc="0" locked="0" layoutInCell="1" allowOverlap="1">
              <wp:simplePos x="0" y="0"/>
              <wp:positionH relativeFrom="column">
                <wp:posOffset>571500</wp:posOffset>
              </wp:positionH>
              <wp:positionV relativeFrom="paragraph">
                <wp:posOffset>-114300</wp:posOffset>
              </wp:positionV>
              <wp:extent cx="5600700" cy="822325"/>
              <wp:effectExtent l="0" t="0" r="0" b="0"/>
              <wp:wrapNone/>
              <wp:docPr id="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822325"/>
                        <a:chOff x="2196" y="540"/>
                        <a:chExt cx="8820" cy="1295"/>
                      </a:xfrm>
                    </wpg:grpSpPr>
                    <pic:pic xmlns:pic="http://schemas.openxmlformats.org/drawingml/2006/picture">
                      <pic:nvPicPr>
                        <pic:cNvPr id="9"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59" y="540"/>
                          <a:ext cx="1757" cy="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22"/>
                      <wps:cNvSpPr txBox="1">
                        <a:spLocks noChangeArrowheads="1"/>
                      </wps:cNvSpPr>
                      <wps:spPr bwMode="auto">
                        <a:xfrm>
                          <a:off x="2196" y="720"/>
                          <a:ext cx="70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E24" w:rsidRPr="005028EC" w:rsidRDefault="000D0E24" w:rsidP="000D0E24">
                            <w:pPr>
                              <w:pStyle w:val="Heading8"/>
                              <w:rPr>
                                <w:rFonts w:ascii="Calibri" w:hAnsi="Calibri"/>
                              </w:rPr>
                            </w:pPr>
                            <w:r w:rsidRPr="005028EC">
                              <w:rPr>
                                <w:rFonts w:ascii="Calibri" w:hAnsi="Calibri"/>
                              </w:rPr>
                              <w:t>Vanberg Specialized Coatings</w:t>
                            </w:r>
                          </w:p>
                          <w:p w:rsidR="000D0E24" w:rsidRPr="005028EC" w:rsidRDefault="005A025A" w:rsidP="000D0E24">
                            <w:pPr>
                              <w:pStyle w:val="Heading3"/>
                              <w:rPr>
                                <w:rFonts w:ascii="Calibri" w:hAnsi="Calibri"/>
                                <w:sz w:val="24"/>
                              </w:rPr>
                            </w:pPr>
                            <w:r>
                              <w:rPr>
                                <w:rFonts w:ascii="Calibri" w:hAnsi="Calibri"/>
                                <w:sz w:val="24"/>
                              </w:rPr>
                              <w:t>Epoxy Joint Fill Vertical</w:t>
                            </w:r>
                            <w:r w:rsidR="005D67A2">
                              <w:rPr>
                                <w:rFonts w:ascii="Calibri" w:hAnsi="Calibri"/>
                                <w:sz w:val="24"/>
                              </w:rPr>
                              <w:t xml:space="preserve"> Data Sheet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5pt;margin-top:-9pt;width:441pt;height:64.75pt;z-index:251658240" coordorigin="2196,540" coordsize="8820,1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9259;top:540;width:1757;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wvJXFAAAA2gAAAA8AAABkcnMvZG93bnJldi54bWxEj09rAjEUxO8Fv0N4hd4029IWuxqlLC1Y&#10;xBb/9ODtsXnuLm5eliSu8dubgtDjMDO/YabzaFrRk/ONZQWPowwEcWl1w5WC3fZzOAbhA7LG1jIp&#10;uJCH+WxwN8Vc2zOvqd+ESiQI+xwV1CF0uZS+rMmgH9mOOHkH6wyGJF0ltcNzgptWPmXZqzTYcFqo&#10;saOipvK4ORkFxar7iN+/z9vQf724fREPy53/UerhPr5PQASK4T98ay+0gjf4u5JugJx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8LyVxQAAANoAAAAPAAAAAAAAAAAAAAAA&#10;AJ8CAABkcnMvZG93bnJldi54bWxQSwUGAAAAAAQABAD3AAAAkQMAAAAA&#10;">
                <v:imagedata r:id="rId2" o:title=""/>
              </v:shape>
              <v:shapetype id="_x0000_t202" coordsize="21600,21600" o:spt="202" path="m,l,21600r21600,l21600,xe">
                <v:stroke joinstyle="miter"/>
                <v:path gradientshapeok="t" o:connecttype="rect"/>
              </v:shapetype>
              <v:shape id="Text Box 22" o:spid="_x0000_s1028" type="#_x0000_t202" style="position:absolute;left:2196;top:720;width:70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0D0E24" w:rsidRPr="005028EC" w:rsidRDefault="000D0E24" w:rsidP="000D0E24">
                      <w:pPr>
                        <w:pStyle w:val="Heading8"/>
                        <w:rPr>
                          <w:rFonts w:ascii="Calibri" w:hAnsi="Calibri"/>
                        </w:rPr>
                      </w:pPr>
                      <w:r w:rsidRPr="005028EC">
                        <w:rPr>
                          <w:rFonts w:ascii="Calibri" w:hAnsi="Calibri"/>
                        </w:rPr>
                        <w:t>Vanberg Specialized Coatings</w:t>
                      </w:r>
                    </w:p>
                    <w:p w:rsidR="000D0E24" w:rsidRPr="005028EC" w:rsidRDefault="005A025A" w:rsidP="000D0E24">
                      <w:pPr>
                        <w:pStyle w:val="Heading3"/>
                        <w:rPr>
                          <w:rFonts w:ascii="Calibri" w:hAnsi="Calibri"/>
                          <w:sz w:val="24"/>
                        </w:rPr>
                      </w:pPr>
                      <w:r>
                        <w:rPr>
                          <w:rFonts w:ascii="Calibri" w:hAnsi="Calibri"/>
                          <w:sz w:val="24"/>
                        </w:rPr>
                        <w:t>Epoxy Joint Fill Vertical</w:t>
                      </w:r>
                      <w:r w:rsidR="005D67A2">
                        <w:rPr>
                          <w:rFonts w:ascii="Calibri" w:hAnsi="Calibri"/>
                          <w:sz w:val="24"/>
                        </w:rPr>
                        <w:t xml:space="preserve"> Data Sheet</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2B6DA0"/>
    <w:multiLevelType w:val="hybridMultilevel"/>
    <w:tmpl w:val="E6C48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990A29"/>
    <w:multiLevelType w:val="hybridMultilevel"/>
    <w:tmpl w:val="D58CE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906F34"/>
    <w:multiLevelType w:val="hybridMultilevel"/>
    <w:tmpl w:val="ECCE4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CA589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1DBC7601"/>
    <w:multiLevelType w:val="hybridMultilevel"/>
    <w:tmpl w:val="CC543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297921"/>
    <w:multiLevelType w:val="hybridMultilevel"/>
    <w:tmpl w:val="9236B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1C25D7"/>
    <w:multiLevelType w:val="hybridMultilevel"/>
    <w:tmpl w:val="D368C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2076C1"/>
    <w:multiLevelType w:val="hybridMultilevel"/>
    <w:tmpl w:val="43045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2C02A1"/>
    <w:multiLevelType w:val="hybridMultilevel"/>
    <w:tmpl w:val="DC2E7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764198"/>
    <w:multiLevelType w:val="hybridMultilevel"/>
    <w:tmpl w:val="6CE04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3F6FF0"/>
    <w:multiLevelType w:val="hybridMultilevel"/>
    <w:tmpl w:val="52085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CB5E17"/>
    <w:multiLevelType w:val="hybridMultilevel"/>
    <w:tmpl w:val="A76A1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844094"/>
    <w:multiLevelType w:val="hybridMultilevel"/>
    <w:tmpl w:val="559CA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DA81710"/>
    <w:multiLevelType w:val="hybridMultilevel"/>
    <w:tmpl w:val="E528D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3533F9"/>
    <w:multiLevelType w:val="hybridMultilevel"/>
    <w:tmpl w:val="403A7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2A0462E"/>
    <w:multiLevelType w:val="hybridMultilevel"/>
    <w:tmpl w:val="469E9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EC75CE8"/>
    <w:multiLevelType w:val="hybridMultilevel"/>
    <w:tmpl w:val="EEEEC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A82985"/>
    <w:multiLevelType w:val="hybridMultilevel"/>
    <w:tmpl w:val="FF76D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6"/>
  </w:num>
  <w:num w:numId="4">
    <w:abstractNumId w:val="3"/>
  </w:num>
  <w:num w:numId="5">
    <w:abstractNumId w:val="14"/>
  </w:num>
  <w:num w:numId="6">
    <w:abstractNumId w:val="12"/>
  </w:num>
  <w:num w:numId="7">
    <w:abstractNumId w:val="7"/>
  </w:num>
  <w:num w:numId="8">
    <w:abstractNumId w:val="10"/>
  </w:num>
  <w:num w:numId="9">
    <w:abstractNumId w:val="11"/>
  </w:num>
  <w:num w:numId="10">
    <w:abstractNumId w:val="9"/>
  </w:num>
  <w:num w:numId="11">
    <w:abstractNumId w:val="18"/>
  </w:num>
  <w:num w:numId="12">
    <w:abstractNumId w:val="13"/>
  </w:num>
  <w:num w:numId="13">
    <w:abstractNumId w:val="8"/>
  </w:num>
  <w:num w:numId="14">
    <w:abstractNumId w:val="5"/>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4"/>
  </w:num>
  <w:num w:numId="17">
    <w:abstractNumId w:val="15"/>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0A"/>
    <w:rsid w:val="00030558"/>
    <w:rsid w:val="000B1DCF"/>
    <w:rsid w:val="000D0E24"/>
    <w:rsid w:val="000F4181"/>
    <w:rsid w:val="00114039"/>
    <w:rsid w:val="00130ADD"/>
    <w:rsid w:val="00137D83"/>
    <w:rsid w:val="00197A4C"/>
    <w:rsid w:val="001B7E09"/>
    <w:rsid w:val="001C69BE"/>
    <w:rsid w:val="00200D1E"/>
    <w:rsid w:val="0020772A"/>
    <w:rsid w:val="00207949"/>
    <w:rsid w:val="002D05D5"/>
    <w:rsid w:val="003453ED"/>
    <w:rsid w:val="00357C65"/>
    <w:rsid w:val="0038707F"/>
    <w:rsid w:val="003E0233"/>
    <w:rsid w:val="003F6428"/>
    <w:rsid w:val="00405E71"/>
    <w:rsid w:val="00415946"/>
    <w:rsid w:val="0042356A"/>
    <w:rsid w:val="004E086D"/>
    <w:rsid w:val="004F5C77"/>
    <w:rsid w:val="005028EC"/>
    <w:rsid w:val="00531A7C"/>
    <w:rsid w:val="005A025A"/>
    <w:rsid w:val="005A573F"/>
    <w:rsid w:val="005D67A2"/>
    <w:rsid w:val="0064470A"/>
    <w:rsid w:val="00676545"/>
    <w:rsid w:val="00690E1A"/>
    <w:rsid w:val="006A0875"/>
    <w:rsid w:val="006B4907"/>
    <w:rsid w:val="006D3EBD"/>
    <w:rsid w:val="00720273"/>
    <w:rsid w:val="00734FF5"/>
    <w:rsid w:val="00775038"/>
    <w:rsid w:val="007A0FD7"/>
    <w:rsid w:val="007B7A20"/>
    <w:rsid w:val="007E1039"/>
    <w:rsid w:val="00825DE1"/>
    <w:rsid w:val="00853B80"/>
    <w:rsid w:val="008A3F6C"/>
    <w:rsid w:val="008E6044"/>
    <w:rsid w:val="008E690E"/>
    <w:rsid w:val="008F2F16"/>
    <w:rsid w:val="009335C3"/>
    <w:rsid w:val="0094583E"/>
    <w:rsid w:val="0096000D"/>
    <w:rsid w:val="00A17447"/>
    <w:rsid w:val="00A21C58"/>
    <w:rsid w:val="00A470B6"/>
    <w:rsid w:val="00A52061"/>
    <w:rsid w:val="00A73128"/>
    <w:rsid w:val="00A93EF3"/>
    <w:rsid w:val="00BB5DA8"/>
    <w:rsid w:val="00BC3006"/>
    <w:rsid w:val="00BF0E44"/>
    <w:rsid w:val="00CD1CE2"/>
    <w:rsid w:val="00CF6746"/>
    <w:rsid w:val="00D3011C"/>
    <w:rsid w:val="00D53340"/>
    <w:rsid w:val="00D66624"/>
    <w:rsid w:val="00D73553"/>
    <w:rsid w:val="00DE72FD"/>
    <w:rsid w:val="00DE789F"/>
    <w:rsid w:val="00E26C3B"/>
    <w:rsid w:val="00E4428C"/>
    <w:rsid w:val="00E6227D"/>
    <w:rsid w:val="00E84695"/>
    <w:rsid w:val="00EB1649"/>
    <w:rsid w:val="00ED05B9"/>
    <w:rsid w:val="00EF1048"/>
    <w:rsid w:val="00F03886"/>
    <w:rsid w:val="00F66107"/>
    <w:rsid w:val="00F712CC"/>
    <w:rsid w:val="00FB13D9"/>
    <w:rsid w:val="00FD006F"/>
    <w:rsid w:val="00FD008C"/>
    <w:rsid w:val="00FD4CB6"/>
    <w:rsid w:val="00FE4D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5:docId w15:val="{E3F9CA10-CBB3-4EDB-8867-F1FC3F5B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framePr w:hSpace="180" w:wrap="around" w:vAnchor="page" w:hAnchor="margin" w:xAlign="right" w:y="4681"/>
      <w:outlineLvl w:val="0"/>
    </w:pPr>
    <w:rPr>
      <w:b/>
      <w:bCs/>
      <w:sz w:val="20"/>
    </w:rPr>
  </w:style>
  <w:style w:type="paragraph" w:styleId="Heading2">
    <w:name w:val="heading 2"/>
    <w:basedOn w:val="Normal"/>
    <w:next w:val="Normal"/>
    <w:qFormat/>
    <w:pPr>
      <w:keepNext/>
      <w:outlineLvl w:val="1"/>
    </w:pPr>
    <w:rPr>
      <w:b/>
      <w:bCs/>
      <w:sz w:val="20"/>
      <w:szCs w:val="20"/>
    </w:rPr>
  </w:style>
  <w:style w:type="paragraph" w:styleId="Heading3">
    <w:name w:val="heading 3"/>
    <w:basedOn w:val="Normal"/>
    <w:next w:val="Normal"/>
    <w:link w:val="Heading3Char"/>
    <w:qFormat/>
    <w:rsid w:val="00207949"/>
    <w:pPr>
      <w:keepNext/>
      <w:jc w:val="right"/>
      <w:outlineLvl w:val="2"/>
    </w:pPr>
    <w:rPr>
      <w:sz w:val="28"/>
    </w:rPr>
  </w:style>
  <w:style w:type="paragraph" w:styleId="Heading4">
    <w:name w:val="heading 4"/>
    <w:basedOn w:val="Normal"/>
    <w:next w:val="Normal"/>
    <w:link w:val="Heading4Char"/>
    <w:uiPriority w:val="9"/>
    <w:semiHidden/>
    <w:unhideWhenUsed/>
    <w:qFormat/>
    <w:rsid w:val="005D67A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pPr>
      <w:keepNext/>
      <w:outlineLvl w:val="5"/>
    </w:pPr>
    <w:rPr>
      <w:rFonts w:ascii="Arial" w:hAnsi="Arial"/>
      <w:b/>
      <w:bCs/>
      <w:sz w:val="16"/>
      <w:szCs w:val="20"/>
    </w:rPr>
  </w:style>
  <w:style w:type="paragraph" w:styleId="Heading7">
    <w:name w:val="heading 7"/>
    <w:basedOn w:val="Normal"/>
    <w:next w:val="Normal"/>
    <w:link w:val="Heading7Char"/>
    <w:qFormat/>
    <w:pPr>
      <w:keepNext/>
      <w:jc w:val="right"/>
      <w:outlineLvl w:val="6"/>
    </w:pPr>
    <w:rPr>
      <w:b/>
      <w:bCs/>
      <w:sz w:val="16"/>
      <w:szCs w:val="20"/>
    </w:rPr>
  </w:style>
  <w:style w:type="paragraph" w:styleId="Heading8">
    <w:name w:val="heading 8"/>
    <w:basedOn w:val="Normal"/>
    <w:next w:val="Normal"/>
    <w:link w:val="Heading8Char"/>
    <w:qFormat/>
    <w:rsid w:val="00207949"/>
    <w:pPr>
      <w:keepNext/>
      <w:jc w:val="right"/>
      <w:outlineLvl w:val="7"/>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12"/>
      <w:szCs w:val="20"/>
    </w:rPr>
  </w:style>
  <w:style w:type="paragraph" w:styleId="Header">
    <w:name w:val="header"/>
    <w:basedOn w:val="Normal"/>
    <w:pPr>
      <w:tabs>
        <w:tab w:val="center" w:pos="4320"/>
        <w:tab w:val="right" w:pos="8640"/>
      </w:tabs>
    </w:pPr>
    <w:rPr>
      <w:szCs w:val="20"/>
    </w:rPr>
  </w:style>
  <w:style w:type="paragraph" w:styleId="BodyText3">
    <w:name w:val="Body Text 3"/>
    <w:basedOn w:val="Normal"/>
    <w:link w:val="BodyText3Char"/>
    <w:rPr>
      <w:sz w:val="16"/>
      <w:szCs w:val="20"/>
    </w:rPr>
  </w:style>
  <w:style w:type="paragraph" w:styleId="BodyText2">
    <w:name w:val="Body Text 2"/>
    <w:basedOn w:val="Normal"/>
    <w:pPr>
      <w:jc w:val="both"/>
    </w:pPr>
    <w:rPr>
      <w:rFonts w:ascii="Arial" w:hAnsi="Arial" w:cs="Arial"/>
    </w:rPr>
  </w:style>
  <w:style w:type="paragraph" w:styleId="DocumentMap">
    <w:name w:val="Document Map"/>
    <w:basedOn w:val="Normal"/>
    <w:semiHidden/>
    <w:rsid w:val="0064470A"/>
    <w:pPr>
      <w:shd w:val="clear" w:color="auto" w:fill="000080"/>
    </w:pPr>
    <w:rPr>
      <w:rFonts w:ascii="Tahoma" w:hAnsi="Tahoma" w:cs="Tahoma"/>
    </w:rPr>
  </w:style>
  <w:style w:type="paragraph" w:styleId="Footer">
    <w:name w:val="footer"/>
    <w:basedOn w:val="Normal"/>
    <w:link w:val="FooterChar"/>
    <w:uiPriority w:val="99"/>
    <w:unhideWhenUsed/>
    <w:rsid w:val="00207949"/>
    <w:pPr>
      <w:tabs>
        <w:tab w:val="center" w:pos="4680"/>
        <w:tab w:val="right" w:pos="9360"/>
      </w:tabs>
    </w:pPr>
  </w:style>
  <w:style w:type="character" w:customStyle="1" w:styleId="FooterChar">
    <w:name w:val="Footer Char"/>
    <w:link w:val="Footer"/>
    <w:uiPriority w:val="99"/>
    <w:rsid w:val="00207949"/>
    <w:rPr>
      <w:sz w:val="24"/>
      <w:szCs w:val="24"/>
    </w:rPr>
  </w:style>
  <w:style w:type="character" w:customStyle="1" w:styleId="Heading3Char">
    <w:name w:val="Heading 3 Char"/>
    <w:link w:val="Heading3"/>
    <w:rsid w:val="00207949"/>
    <w:rPr>
      <w:sz w:val="28"/>
      <w:szCs w:val="24"/>
    </w:rPr>
  </w:style>
  <w:style w:type="character" w:customStyle="1" w:styleId="Heading8Char">
    <w:name w:val="Heading 8 Char"/>
    <w:link w:val="Heading8"/>
    <w:rsid w:val="00207949"/>
    <w:rPr>
      <w:sz w:val="44"/>
      <w:szCs w:val="24"/>
    </w:rPr>
  </w:style>
  <w:style w:type="character" w:customStyle="1" w:styleId="Heading1Char">
    <w:name w:val="Heading 1 Char"/>
    <w:link w:val="Heading1"/>
    <w:rsid w:val="005A573F"/>
    <w:rPr>
      <w:b/>
      <w:bCs/>
      <w:szCs w:val="24"/>
    </w:rPr>
  </w:style>
  <w:style w:type="character" w:customStyle="1" w:styleId="BodyText3Char">
    <w:name w:val="Body Text 3 Char"/>
    <w:link w:val="BodyText3"/>
    <w:rsid w:val="005A573F"/>
    <w:rPr>
      <w:sz w:val="16"/>
    </w:rPr>
  </w:style>
  <w:style w:type="character" w:customStyle="1" w:styleId="Heading6Char">
    <w:name w:val="Heading 6 Char"/>
    <w:link w:val="Heading6"/>
    <w:rsid w:val="005A573F"/>
    <w:rPr>
      <w:rFonts w:ascii="Arial" w:hAnsi="Arial"/>
      <w:b/>
      <w:bCs/>
      <w:sz w:val="16"/>
    </w:rPr>
  </w:style>
  <w:style w:type="character" w:customStyle="1" w:styleId="Heading7Char">
    <w:name w:val="Heading 7 Char"/>
    <w:link w:val="Heading7"/>
    <w:rsid w:val="005A573F"/>
    <w:rPr>
      <w:b/>
      <w:bCs/>
      <w:sz w:val="16"/>
    </w:rPr>
  </w:style>
  <w:style w:type="character" w:customStyle="1" w:styleId="Heading4Char">
    <w:name w:val="Heading 4 Char"/>
    <w:basedOn w:val="DefaultParagraphFont"/>
    <w:link w:val="Heading4"/>
    <w:uiPriority w:val="9"/>
    <w:semiHidden/>
    <w:rsid w:val="005D67A2"/>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ECB4D-791E-428B-9DB7-3E2504B45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1047</Words>
  <Characters>5539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VANBERG SPECIALIZED COATINGS</vt:lpstr>
    </vt:vector>
  </TitlesOfParts>
  <Company>VSC</Company>
  <LinksUpToDate>false</LinksUpToDate>
  <CharactersWithSpaces>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VANBERG SPECIALIZED COATINGS</dc:title>
  <dc:subject/>
  <dc:creator>Paul</dc:creator>
  <cp:keywords/>
  <cp:lastModifiedBy>Microsoft account</cp:lastModifiedBy>
  <cp:revision>7</cp:revision>
  <dcterms:created xsi:type="dcterms:W3CDTF">2014-08-25T16:35:00Z</dcterms:created>
  <dcterms:modified xsi:type="dcterms:W3CDTF">2014-08-25T18:44:00Z</dcterms:modified>
</cp:coreProperties>
</file>